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D60613">
      <w:pPr>
        <w:jc w:val="center"/>
      </w:pPr>
    </w:p>
    <w:p w14:paraId="57A81902">
      <w:pPr>
        <w:rPr>
          <w:rFonts w:ascii="黑体" w:eastAsia="黑体"/>
          <w:sz w:val="28"/>
          <w:szCs w:val="28"/>
        </w:rPr>
      </w:pPr>
      <w:r>
        <w:rPr>
          <w:rFonts w:hint="eastAsia" w:ascii="黑体" w:eastAsia="黑体"/>
          <w:sz w:val="28"/>
          <w:szCs w:val="28"/>
        </w:rPr>
        <w:t>党委办公室</w:t>
      </w:r>
    </w:p>
    <w:p w14:paraId="1AE0B4E6">
      <w:pPr>
        <w:pBdr>
          <w:top w:val="single" w:color="auto" w:sz="4" w:space="1"/>
          <w:bottom w:val="single" w:color="auto" w:sz="4" w:space="1"/>
        </w:pBdr>
        <w:ind w:firstLine="240" w:firstLineChars="10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序号                       类   目   名   称                          保管期限</w:t>
      </w:r>
    </w:p>
    <w:p w14:paraId="70FEDE37">
      <w:pPr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（一）党代会</w:t>
      </w:r>
    </w:p>
    <w:p w14:paraId="0F30F32F">
      <w:pPr>
        <w:ind w:left="24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1  大会计划、通知、议程；党委工作报告、纪委工作报告；大会决议、总结、</w:t>
      </w:r>
    </w:p>
    <w:p w14:paraId="7224429A">
      <w:pPr>
        <w:tabs>
          <w:tab w:val="left" w:pos="9180"/>
        </w:tabs>
        <w:ind w:firstLine="600" w:firstLineChars="25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发言稿、领导讲话稿、主持词；贺电、贺信及重要的声像材料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              永久</w:t>
      </w:r>
    </w:p>
    <w:p w14:paraId="56F2D15F">
      <w:pPr>
        <w:ind w:left="24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2  大会主席团会议记录                                                    永久</w:t>
      </w:r>
    </w:p>
    <w:p w14:paraId="5D5323BD">
      <w:pPr>
        <w:ind w:firstLine="240" w:firstLineChars="10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3  党委关于召开党代会向上级党委递交的请示及上级党委的批复；党代会选</w:t>
      </w:r>
    </w:p>
    <w:p w14:paraId="3F02A5C4">
      <w:pPr>
        <w:ind w:left="451" w:leftChars="215" w:firstLine="120" w:firstLineChars="5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举结果向上级党委的报告与批复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                                        永久</w:t>
      </w:r>
    </w:p>
    <w:p w14:paraId="5365AE18">
      <w:pPr>
        <w:numPr>
          <w:ilvl w:val="0"/>
          <w:numId w:val="1"/>
        </w:numPr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大会主席团、秘书长和代表、列席代表名单，候选人登记表和情况介绍，</w:t>
      </w:r>
    </w:p>
    <w:p w14:paraId="45ABFFCE">
      <w:pPr>
        <w:ind w:firstLine="600" w:firstLineChars="25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大会选举                                                              永久</w:t>
      </w:r>
    </w:p>
    <w:p w14:paraId="54DB06B0">
      <w:pPr>
        <w:numPr>
          <w:ilvl w:val="0"/>
          <w:numId w:val="2"/>
        </w:num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大会通知、日程安排、大会提案及办理情况、代表证、列席代表证、小组</w:t>
      </w:r>
    </w:p>
    <w:p w14:paraId="295368B6">
      <w:pPr>
        <w:tabs>
          <w:tab w:val="left" w:pos="6314"/>
        </w:tabs>
        <w:ind w:left="239" w:leftChars="114" w:firstLine="360" w:firstLineChars="15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会议记录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                                                            30年</w:t>
      </w:r>
    </w:p>
    <w:p w14:paraId="6367D59D">
      <w:pPr>
        <w:tabs>
          <w:tab w:val="left" w:pos="6314"/>
        </w:tabs>
        <w:ind w:left="24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6  会议参考材料，如工作人员名单、工作证、选票样式                        10年</w:t>
      </w:r>
    </w:p>
    <w:p w14:paraId="44382167">
      <w:pPr>
        <w:tabs>
          <w:tab w:val="left" w:pos="6314"/>
        </w:tabs>
        <w:ind w:left="240"/>
        <w:rPr>
          <w:rFonts w:hint="eastAsia" w:ascii="宋体"/>
          <w:sz w:val="24"/>
        </w:rPr>
      </w:pPr>
    </w:p>
    <w:p w14:paraId="78F15AB5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（二）党委各种会议</w:t>
      </w:r>
    </w:p>
    <w:p w14:paraId="58D5B479">
      <w:pPr>
        <w:tabs>
          <w:tab w:val="left" w:pos="6314"/>
        </w:tabs>
        <w:ind w:left="24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7  党委会、常委会、全委会、党委扩大会、班子碰头会、党委中心组会议记录、</w:t>
      </w:r>
    </w:p>
    <w:p w14:paraId="1AACB23E">
      <w:pPr>
        <w:tabs>
          <w:tab w:val="left" w:pos="6314"/>
        </w:tabs>
        <w:ind w:firstLine="600" w:firstLineChars="25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纪要、决议                                                            永</w:t>
      </w:r>
      <w:r>
        <w:rPr>
          <w:sz w:val="24"/>
        </w:rPr>
        <w:t>久</w:t>
      </w:r>
    </w:p>
    <w:p w14:paraId="6641312E">
      <w:pPr>
        <w:numPr>
          <w:ilvl w:val="0"/>
          <w:numId w:val="3"/>
        </w:num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会议参考材料</w:t>
      </w:r>
    </w:p>
    <w:p w14:paraId="201FF86D">
      <w:pPr>
        <w:tabs>
          <w:tab w:val="left" w:pos="6314"/>
        </w:tabs>
        <w:ind w:left="60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（1）一定时期内有参考价值的                                           30年</w:t>
      </w:r>
    </w:p>
    <w:p w14:paraId="52BF956C">
      <w:pPr>
        <w:tabs>
          <w:tab w:val="left" w:pos="6314"/>
        </w:tabs>
        <w:ind w:left="60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（2）一般业务工作的                                                   10年</w:t>
      </w:r>
    </w:p>
    <w:p w14:paraId="2B8E6A95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</w:t>
      </w:r>
    </w:p>
    <w:p w14:paraId="0706A09C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（三）其它会议</w:t>
      </w:r>
    </w:p>
    <w:p w14:paraId="3615AEF1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9  校党委和上级党委调研、检查、巡视学校工作形成的文件材料                永久</w:t>
      </w:r>
    </w:p>
    <w:p w14:paraId="531BA575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10  学校党委负责同志报告、党课记录                                        30年</w:t>
      </w:r>
    </w:p>
    <w:p w14:paraId="31158707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11  以党委名义召开的各种会议材料理                                        永久</w:t>
      </w:r>
    </w:p>
    <w:p w14:paraId="14FE4A47">
      <w:pPr>
        <w:tabs>
          <w:tab w:val="left" w:pos="6314"/>
        </w:tabs>
        <w:ind w:left="12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12  党委领导参加上级领导机关召开的会议文件</w:t>
      </w:r>
    </w:p>
    <w:p w14:paraId="5771193E">
      <w:pPr>
        <w:tabs>
          <w:tab w:val="left" w:pos="6314"/>
        </w:tabs>
        <w:ind w:left="60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（1）我校领导在会议上发言书面材料                                     永久</w:t>
      </w:r>
    </w:p>
    <w:p w14:paraId="57139F8F">
      <w:pPr>
        <w:tabs>
          <w:tab w:val="left" w:pos="6314"/>
        </w:tabs>
        <w:ind w:left="60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（2）与我校工作有直接关系需要长期贯彻执行的                           30年</w:t>
      </w:r>
    </w:p>
    <w:p w14:paraId="00D0F06B">
      <w:pPr>
        <w:tabs>
          <w:tab w:val="left" w:pos="6314"/>
        </w:tabs>
        <w:ind w:left="60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（3）会议一般性文件                                                   10年</w:t>
      </w:r>
    </w:p>
    <w:p w14:paraId="271B3B27">
      <w:pPr>
        <w:numPr>
          <w:ilvl w:val="0"/>
          <w:numId w:val="4"/>
        </w:num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以党委办公室名义召开的会议记录</w:t>
      </w:r>
    </w:p>
    <w:p w14:paraId="7A50D8D5">
      <w:pPr>
        <w:tabs>
          <w:tab w:val="left" w:pos="6314"/>
        </w:tabs>
        <w:ind w:left="60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（1）贯彻党委决议、决定的                                             30年</w:t>
      </w:r>
    </w:p>
    <w:p w14:paraId="2CE22C48">
      <w:pPr>
        <w:tabs>
          <w:tab w:val="left" w:pos="6314"/>
        </w:tabs>
        <w:ind w:left="60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（2）布置业务工作                                                     10年</w:t>
      </w:r>
    </w:p>
    <w:p w14:paraId="5EBEC1C2">
      <w:pPr>
        <w:tabs>
          <w:tab w:val="left" w:pos="6314"/>
        </w:tabs>
        <w:rPr>
          <w:rFonts w:hint="eastAsia" w:ascii="宋体"/>
          <w:sz w:val="24"/>
        </w:rPr>
      </w:pPr>
    </w:p>
    <w:p w14:paraId="7112596C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（四）党委工作计划、总结、报告、简报</w:t>
      </w:r>
    </w:p>
    <w:p w14:paraId="39B11EC8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14  党委工作计划、总结、报告等                    </w:t>
      </w:r>
      <w:r>
        <w:rPr>
          <w:rFonts w:ascii="宋体"/>
          <w:sz w:val="24"/>
        </w:rPr>
        <w:t xml:space="preserve">  </w:t>
      </w:r>
      <w:r>
        <w:rPr>
          <w:rFonts w:hint="eastAsia" w:ascii="宋体"/>
          <w:sz w:val="24"/>
        </w:rPr>
        <w:t xml:space="preserve">              </w:t>
      </w:r>
      <w:r>
        <w:rPr>
          <w:rFonts w:ascii="宋体"/>
          <w:sz w:val="24"/>
        </w:rPr>
        <w:t xml:space="preserve">    </w:t>
      </w:r>
      <w:r>
        <w:rPr>
          <w:rFonts w:hint="eastAsia" w:ascii="宋体"/>
          <w:sz w:val="24"/>
        </w:rPr>
        <w:t xml:space="preserve">    永久</w:t>
      </w:r>
    </w:p>
    <w:p w14:paraId="3FD58A69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15  党委办公室编印的信息、工作简报                                        永久</w:t>
      </w:r>
    </w:p>
    <w:p w14:paraId="6E0E7909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16  党委办公室编印的党委活动大事记                                        永久</w:t>
      </w:r>
    </w:p>
    <w:p w14:paraId="250D227B">
      <w:pPr>
        <w:tabs>
          <w:tab w:val="left" w:pos="6314"/>
        </w:tabs>
        <w:rPr>
          <w:rFonts w:hint="eastAsia" w:ascii="宋体"/>
          <w:sz w:val="24"/>
        </w:rPr>
      </w:pPr>
    </w:p>
    <w:p w14:paraId="497C862F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五）来文与发、报文件</w:t>
      </w:r>
    </w:p>
    <w:p w14:paraId="14BD3C78">
      <w:pPr>
        <w:tabs>
          <w:tab w:val="left" w:pos="6314"/>
        </w:tabs>
        <w:ind w:left="12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17  上级党委的决议、决定、指示、命令、条例、规定、通报等文件</w:t>
      </w:r>
    </w:p>
    <w:p w14:paraId="703F4F06">
      <w:pPr>
        <w:tabs>
          <w:tab w:val="left" w:pos="6314"/>
        </w:tabs>
        <w:ind w:left="120" w:firstLine="48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（1）针对本校工作的                                                   永久</w:t>
      </w:r>
    </w:p>
    <w:p w14:paraId="51001566">
      <w:pPr>
        <w:tabs>
          <w:tab w:val="left" w:pos="6314"/>
        </w:tabs>
        <w:ind w:left="120" w:firstLine="48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（2）学校工作需要长期贯彻执行的                                       永久</w:t>
      </w:r>
    </w:p>
    <w:p w14:paraId="59FC531C">
      <w:pPr>
        <w:tabs>
          <w:tab w:val="left" w:pos="6314"/>
        </w:tabs>
        <w:ind w:left="120" w:firstLine="48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（3）一定时期内需要参照执行的                                         30年</w:t>
      </w:r>
    </w:p>
    <w:p w14:paraId="2364E2BA">
      <w:pPr>
        <w:tabs>
          <w:tab w:val="left" w:pos="6314"/>
        </w:tabs>
        <w:ind w:left="12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18  以学校党委名义下发的决定、规定、条例、以及批转文通知、通报等文件</w:t>
      </w:r>
    </w:p>
    <w:p w14:paraId="6B50F563">
      <w:pPr>
        <w:tabs>
          <w:tab w:val="left" w:pos="6314"/>
        </w:tabs>
        <w:ind w:left="60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（1）有关重要方针政策性的                                             永久</w:t>
      </w:r>
    </w:p>
    <w:p w14:paraId="179A8179">
      <w:pPr>
        <w:tabs>
          <w:tab w:val="left" w:pos="6314"/>
        </w:tabs>
        <w:ind w:left="60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（2）需要长期贯彻执行的                                               永久</w:t>
      </w:r>
    </w:p>
    <w:p w14:paraId="5C666ADF">
      <w:pPr>
        <w:tabs>
          <w:tab w:val="left" w:pos="6314"/>
        </w:tabs>
        <w:ind w:left="60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（3）一般的                                                           30年</w:t>
      </w:r>
    </w:p>
    <w:p w14:paraId="11871A0E">
      <w:pPr>
        <w:numPr>
          <w:ilvl w:val="0"/>
          <w:numId w:val="5"/>
        </w:num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以学校党委名义给上级的请示、报告及上级批复</w:t>
      </w:r>
    </w:p>
    <w:p w14:paraId="7F21F175">
      <w:pPr>
        <w:tabs>
          <w:tab w:val="left" w:pos="6314"/>
        </w:tabs>
        <w:ind w:left="60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（1）重要的                                                           永久</w:t>
      </w:r>
    </w:p>
    <w:p w14:paraId="693D6BAF">
      <w:pPr>
        <w:tabs>
          <w:tab w:val="left" w:pos="6314"/>
        </w:tabs>
        <w:ind w:left="60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（2）需要长时期查考的                                                 永久</w:t>
      </w:r>
    </w:p>
    <w:p w14:paraId="6894BF79">
      <w:pPr>
        <w:tabs>
          <w:tab w:val="left" w:pos="6314"/>
        </w:tabs>
        <w:ind w:left="600"/>
        <w:rPr>
          <w:rFonts w:ascii="宋体"/>
          <w:sz w:val="24"/>
        </w:rPr>
      </w:pPr>
      <w:r>
        <w:rPr>
          <w:rFonts w:hint="eastAsia" w:ascii="宋体"/>
          <w:sz w:val="24"/>
        </w:rPr>
        <w:t>（3）一般的                                                           10年</w:t>
      </w:r>
    </w:p>
    <w:p w14:paraId="4247D021">
      <w:pPr>
        <w:tabs>
          <w:tab w:val="left" w:pos="6314"/>
        </w:tabs>
        <w:rPr>
          <w:rFonts w:ascii="宋体"/>
          <w:sz w:val="24"/>
        </w:rPr>
      </w:pPr>
    </w:p>
    <w:p w14:paraId="74DF925E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（六）文秘、信访工作</w:t>
      </w:r>
    </w:p>
    <w:p w14:paraId="2BA1B704">
      <w:pPr>
        <w:numPr>
          <w:ilvl w:val="0"/>
          <w:numId w:val="5"/>
        </w:num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校党委、党委各部门、各系总支的印模册及启用印模通知等文件              永久</w:t>
      </w:r>
    </w:p>
    <w:p w14:paraId="0D72FBDE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21  党委办公室的重要通知                                                  永久</w:t>
      </w:r>
    </w:p>
    <w:p w14:paraId="284F509C">
      <w:pPr>
        <w:tabs>
          <w:tab w:val="left" w:pos="6314"/>
        </w:tabs>
        <w:ind w:left="12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22  以党委、党办名义与外单位联系工作的来往文书</w:t>
      </w:r>
    </w:p>
    <w:p w14:paraId="793F5820">
      <w:pPr>
        <w:tabs>
          <w:tab w:val="left" w:pos="6314"/>
        </w:tabs>
        <w:ind w:left="60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（1）重要的                                                           永久</w:t>
      </w:r>
    </w:p>
    <w:p w14:paraId="2BE28DB1">
      <w:pPr>
        <w:tabs>
          <w:tab w:val="left" w:pos="6314"/>
        </w:tabs>
        <w:ind w:left="60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（2）一般的                                                           30年</w:t>
      </w:r>
    </w:p>
    <w:p w14:paraId="07A5568B">
      <w:pPr>
        <w:tabs>
          <w:tab w:val="left" w:pos="6314"/>
        </w:tabs>
        <w:ind w:left="12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23  重要的群众来访及处理材料                                              永久</w:t>
      </w:r>
    </w:p>
    <w:p w14:paraId="63922857">
      <w:pPr>
        <w:tabs>
          <w:tab w:val="left" w:pos="6314"/>
        </w:tabs>
        <w:ind w:left="12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24  党委保密工作文件                                                      永久</w:t>
      </w:r>
    </w:p>
    <w:p w14:paraId="05B86098">
      <w:pPr>
        <w:tabs>
          <w:tab w:val="left" w:pos="6314"/>
        </w:tabs>
        <w:rPr>
          <w:rFonts w:hint="eastAsia" w:ascii="宋体"/>
          <w:sz w:val="24"/>
        </w:rPr>
      </w:pPr>
    </w:p>
    <w:p w14:paraId="0F388938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（七）基层党组织文件</w:t>
      </w:r>
    </w:p>
    <w:p w14:paraId="33B73A9B">
      <w:pPr>
        <w:numPr>
          <w:ilvl w:val="0"/>
          <w:numId w:val="6"/>
        </w:num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总支、直属支部工作计划、总结、报告、请示、批复、经验介绍、调查材料、         </w:t>
      </w:r>
    </w:p>
    <w:p w14:paraId="6A7B5E79">
      <w:pPr>
        <w:tabs>
          <w:tab w:val="left" w:pos="6314"/>
        </w:tabs>
        <w:ind w:left="12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  会议记录和统计报表                                                    永久</w:t>
      </w:r>
    </w:p>
    <w:p w14:paraId="1046C505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26  总支、直属支部党建工作文件                                            永久</w:t>
      </w:r>
    </w:p>
    <w:p w14:paraId="55B6914C">
      <w:pPr>
        <w:pBdr>
          <w:bottom w:val="single" w:color="auto" w:sz="4" w:space="1"/>
        </w:pBd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27  总支、直属支部人员奖励等材料                                          永久</w:t>
      </w:r>
    </w:p>
    <w:p w14:paraId="06BAEE9A">
      <w:pPr>
        <w:pBdr>
          <w:bottom w:val="single" w:color="auto" w:sz="4" w:space="1"/>
        </w:pBd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28  </w:t>
      </w:r>
      <w:r>
        <w:rPr>
          <w:rFonts w:hint="eastAsia" w:ascii="宋体" w:hAnsi="宋体"/>
          <w:color w:val="000000"/>
          <w:kern w:val="0"/>
          <w:sz w:val="24"/>
          <w:szCs w:val="21"/>
        </w:rPr>
        <w:t xml:space="preserve">上述纸质文件材料相对应的电子文件 </w:t>
      </w:r>
      <w:r>
        <w:rPr>
          <w:rFonts w:hint="eastAsia" w:ascii="宋体" w:hAnsi="宋体" w:cs="宋体"/>
          <w:color w:val="333333"/>
          <w:kern w:val="0"/>
          <w:sz w:val="24"/>
        </w:rPr>
        <w:t>                   同纸质</w:t>
      </w:r>
    </w:p>
    <w:p w14:paraId="5C40477D">
      <w:pPr>
        <w:tabs>
          <w:tab w:val="left" w:pos="6314"/>
        </w:tabs>
        <w:rPr>
          <w:rFonts w:hint="eastAsia" w:ascii="黑体" w:eastAsia="黑体"/>
        </w:rPr>
      </w:pPr>
    </w:p>
    <w:p w14:paraId="23943C9F">
      <w:pPr>
        <w:tabs>
          <w:tab w:val="left" w:pos="6314"/>
        </w:tabs>
        <w:rPr>
          <w:rFonts w:hint="eastAsia" w:ascii="黑体" w:eastAsia="黑体"/>
          <w:sz w:val="28"/>
          <w:szCs w:val="28"/>
        </w:rPr>
      </w:pPr>
      <w:r>
        <w:rPr>
          <w:rFonts w:hint="eastAsia" w:ascii="黑体" w:eastAsia="黑体"/>
          <w:sz w:val="28"/>
          <w:szCs w:val="28"/>
          <w:lang w:eastAsia="zh-CN"/>
        </w:rPr>
        <w:t>校</w:t>
      </w:r>
      <w:r>
        <w:rPr>
          <w:rFonts w:hint="eastAsia" w:ascii="黑体" w:eastAsia="黑体"/>
          <w:sz w:val="28"/>
          <w:szCs w:val="28"/>
        </w:rPr>
        <w:t>长办公室</w:t>
      </w:r>
    </w:p>
    <w:p w14:paraId="26A7F8ED">
      <w:pPr>
        <w:pBdr>
          <w:top w:val="single" w:color="auto" w:sz="4" w:space="1"/>
          <w:bottom w:val="single" w:color="auto" w:sz="4" w:space="1"/>
        </w:pBd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序号                           类     目     名     称                  保管期限</w:t>
      </w:r>
    </w:p>
    <w:p w14:paraId="4ABA3214">
      <w:pPr>
        <w:numPr>
          <w:ilvl w:val="0"/>
          <w:numId w:val="7"/>
        </w:num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上级机关颁发的高校行政管理综合性文件</w:t>
      </w:r>
    </w:p>
    <w:p w14:paraId="67D53AE2">
      <w:pPr>
        <w:tabs>
          <w:tab w:val="left" w:pos="6314"/>
        </w:tabs>
        <w:ind w:left="60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（1）针对本校的                                                       永久</w:t>
      </w:r>
    </w:p>
    <w:p w14:paraId="6FFFFD7D">
      <w:pPr>
        <w:tabs>
          <w:tab w:val="left" w:pos="6314"/>
        </w:tabs>
        <w:ind w:left="60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（2）需要长期贯彻执行的                                               永久</w:t>
      </w:r>
    </w:p>
    <w:p w14:paraId="78260B20">
      <w:pPr>
        <w:tabs>
          <w:tab w:val="left" w:pos="6314"/>
        </w:tabs>
        <w:ind w:left="60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（3）一定时间内需要执行的                                             30年</w:t>
      </w:r>
    </w:p>
    <w:p w14:paraId="24534F3D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2  全校性规章制度                                                        永久</w:t>
      </w:r>
    </w:p>
    <w:p w14:paraId="1164B849">
      <w:pPr>
        <w:tabs>
          <w:tab w:val="left" w:pos="6314"/>
        </w:tabs>
        <w:ind w:left="24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3  学校年度、学期工作计划、报告、总结、本校规划及上级批复                永久</w:t>
      </w:r>
    </w:p>
    <w:p w14:paraId="04FEDB89">
      <w:pPr>
        <w:tabs>
          <w:tab w:val="left" w:pos="6314"/>
        </w:tabs>
        <w:ind w:left="24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4  校长办公会、校长碰头会议记录、纪要                                    永久</w:t>
      </w:r>
    </w:p>
    <w:p w14:paraId="76F19504">
      <w:pPr>
        <w:tabs>
          <w:tab w:val="left" w:pos="6314"/>
        </w:tabs>
        <w:ind w:left="24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5  全校性的行政工作会议、座谈会文件                                      永久</w:t>
      </w:r>
    </w:p>
    <w:p w14:paraId="4960D647">
      <w:pPr>
        <w:tabs>
          <w:tab w:val="left" w:pos="6314"/>
        </w:tabs>
        <w:ind w:left="24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6  校级领导在各种会议上的重要讲话、以校长名义对外发函和校领导 </w:t>
      </w:r>
    </w:p>
    <w:p w14:paraId="7E7E5617">
      <w:pPr>
        <w:tabs>
          <w:tab w:val="left" w:pos="6314"/>
        </w:tabs>
        <w:ind w:left="240"/>
        <w:jc w:val="left"/>
        <w:rPr>
          <w:rFonts w:hint="eastAsia" w:ascii="宋体"/>
          <w:sz w:val="24"/>
        </w:rPr>
      </w:pPr>
      <w:r>
        <w:rPr>
          <w:rFonts w:hint="eastAsia" w:ascii="宋体"/>
          <w:sz w:val="24"/>
          <w:lang w:val="en-US" w:eastAsia="zh-CN"/>
        </w:rPr>
        <w:t xml:space="preserve">   </w:t>
      </w:r>
      <w:r>
        <w:rPr>
          <w:rFonts w:hint="eastAsia" w:ascii="宋体"/>
          <w:sz w:val="24"/>
        </w:rPr>
        <w:t xml:space="preserve">参加校外会议的发言稿    </w:t>
      </w:r>
      <w:r>
        <w:rPr>
          <w:rFonts w:hint="eastAsia" w:ascii="宋体"/>
          <w:sz w:val="24"/>
          <w:lang w:val="en-US" w:eastAsia="zh-CN"/>
        </w:rPr>
        <w:t xml:space="preserve">               </w:t>
      </w:r>
      <w:r>
        <w:rPr>
          <w:rFonts w:hint="eastAsia" w:ascii="宋体"/>
          <w:sz w:val="24"/>
        </w:rPr>
        <w:t xml:space="preserve">           </w:t>
      </w:r>
      <w:r>
        <w:rPr>
          <w:rFonts w:hint="eastAsia" w:ascii="宋体"/>
          <w:sz w:val="24"/>
          <w:lang w:val="en-US" w:eastAsia="zh-CN"/>
        </w:rPr>
        <w:t xml:space="preserve">                    </w:t>
      </w:r>
      <w:r>
        <w:rPr>
          <w:rFonts w:hint="eastAsia" w:ascii="宋体"/>
          <w:sz w:val="24"/>
        </w:rPr>
        <w:t>永久</w:t>
      </w:r>
    </w:p>
    <w:p w14:paraId="75859C47">
      <w:pPr>
        <w:tabs>
          <w:tab w:val="left" w:pos="6314"/>
        </w:tabs>
        <w:ind w:left="24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7  本校与外单位签署的合作协议                                            永久</w:t>
      </w:r>
    </w:p>
    <w:p w14:paraId="3D284F72">
      <w:pPr>
        <w:tabs>
          <w:tab w:val="left" w:pos="6314"/>
        </w:tabs>
        <w:ind w:left="24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8  学校基层统计报表                                                      永久</w:t>
      </w:r>
    </w:p>
    <w:p w14:paraId="1141DBD0">
      <w:pPr>
        <w:tabs>
          <w:tab w:val="left" w:pos="6314"/>
        </w:tabs>
        <w:ind w:left="24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9  学校评估材料                                                          永久</w:t>
      </w:r>
    </w:p>
    <w:p w14:paraId="10218224">
      <w:pPr>
        <w:tabs>
          <w:tab w:val="left" w:pos="6314"/>
        </w:tabs>
        <w:ind w:firstLine="120" w:firstLineChars="5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10  本校向上级的请示、报告及上级批复                                      永久</w:t>
      </w:r>
    </w:p>
    <w:p w14:paraId="0E5E3A4A">
      <w:pPr>
        <w:tabs>
          <w:tab w:val="left" w:pos="6314"/>
        </w:tabs>
        <w:ind w:firstLine="120" w:firstLineChars="5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11  全校性的工作调查与总结经验材料                                        永久</w:t>
      </w:r>
    </w:p>
    <w:p w14:paraId="5E836CC1">
      <w:pPr>
        <w:tabs>
          <w:tab w:val="left" w:pos="6314"/>
        </w:tabs>
        <w:ind w:firstLine="120" w:firstLineChars="5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12  人民代表选举工作材料                                                  30年</w:t>
      </w:r>
    </w:p>
    <w:p w14:paraId="6EC99AE4">
      <w:pPr>
        <w:tabs>
          <w:tab w:val="left" w:pos="6314"/>
        </w:tabs>
        <w:ind w:firstLine="120" w:firstLineChars="5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13  上级领导来校视察工作指示、讲话记录、简报、照片、录像带、录音带        永久</w:t>
      </w:r>
    </w:p>
    <w:p w14:paraId="292A5781">
      <w:pPr>
        <w:tabs>
          <w:tab w:val="left" w:pos="6314"/>
        </w:tabs>
        <w:ind w:firstLine="120" w:firstLineChars="5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14  国内外著名人士、团体来校讲话、题词、报告、照片、录像带                永久</w:t>
      </w:r>
    </w:p>
    <w:p w14:paraId="32F90565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15  全校性大会文件材料                                                    永久</w:t>
      </w:r>
    </w:p>
    <w:p w14:paraId="50002ECB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16  以校办名义发的通知                                                    10年</w:t>
      </w:r>
    </w:p>
    <w:p w14:paraId="3194A185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17  启用和废除印模                                                        永久</w:t>
      </w:r>
    </w:p>
    <w:p w14:paraId="374EC6CE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18  本校历史沿革、情况介绍                                                永久</w:t>
      </w:r>
    </w:p>
    <w:p w14:paraId="5D3B4656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19  本校大事记、简报、信息、动态等                                        永久</w:t>
      </w:r>
    </w:p>
    <w:p w14:paraId="3557E9AC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20  校史工作材料                                                          永久</w:t>
      </w:r>
    </w:p>
    <w:p w14:paraId="605CE7EA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21  校庆工作材料                                                          永久</w:t>
      </w:r>
    </w:p>
    <w:p w14:paraId="095074D9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22  校友工作材料                                                          永久</w:t>
      </w:r>
    </w:p>
    <w:p w14:paraId="5082180F">
      <w:pPr>
        <w:pBdr>
          <w:bottom w:val="single" w:color="auto" w:sz="4" w:space="1"/>
        </w:pBdr>
        <w:tabs>
          <w:tab w:val="left" w:pos="6314"/>
        </w:tabs>
        <w:ind w:firstLine="120" w:firstLineChars="5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23  </w:t>
      </w:r>
      <w:r>
        <w:rPr>
          <w:rFonts w:hint="eastAsia" w:ascii="宋体" w:hAnsi="宋体"/>
          <w:color w:val="000000"/>
          <w:kern w:val="0"/>
          <w:sz w:val="24"/>
          <w:szCs w:val="21"/>
        </w:rPr>
        <w:t xml:space="preserve">上述纸质文件材料相对应的电子文件 </w:t>
      </w:r>
      <w:r>
        <w:rPr>
          <w:rFonts w:hint="eastAsia" w:ascii="宋体" w:hAnsi="宋体" w:cs="宋体"/>
          <w:color w:val="333333"/>
          <w:kern w:val="0"/>
          <w:sz w:val="24"/>
        </w:rPr>
        <w:t>                   同纸质</w:t>
      </w:r>
    </w:p>
    <w:p w14:paraId="45F6FC5D">
      <w:pPr>
        <w:tabs>
          <w:tab w:val="left" w:pos="6314"/>
        </w:tabs>
        <w:rPr>
          <w:rFonts w:hint="eastAsia" w:ascii="宋体"/>
          <w:sz w:val="24"/>
        </w:rPr>
      </w:pPr>
    </w:p>
    <w:p w14:paraId="0A6420B7">
      <w:pPr>
        <w:tabs>
          <w:tab w:val="left" w:pos="6314"/>
        </w:tabs>
        <w:rPr>
          <w:rFonts w:hint="eastAsia" w:ascii="黑体" w:eastAsia="黑体"/>
          <w:sz w:val="28"/>
          <w:szCs w:val="28"/>
        </w:rPr>
      </w:pPr>
      <w:r>
        <w:rPr>
          <w:rFonts w:hint="eastAsia" w:ascii="黑体" w:eastAsia="黑体"/>
          <w:sz w:val="28"/>
          <w:szCs w:val="28"/>
        </w:rPr>
        <w:t>纪委办公室、监察处</w:t>
      </w:r>
    </w:p>
    <w:p w14:paraId="25140960">
      <w:pPr>
        <w:pBdr>
          <w:top w:val="single" w:color="auto" w:sz="4" w:space="1"/>
          <w:bottom w:val="single" w:color="auto" w:sz="4" w:space="1"/>
        </w:pBd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序号                      类     目     名     称                       保管期限</w:t>
      </w:r>
    </w:p>
    <w:p w14:paraId="4D14286B">
      <w:pPr>
        <w:numPr>
          <w:ilvl w:val="0"/>
          <w:numId w:val="8"/>
        </w:num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上级纪委关于纪检监察工作的文件</w:t>
      </w:r>
    </w:p>
    <w:p w14:paraId="7C624E20">
      <w:pPr>
        <w:tabs>
          <w:tab w:val="left" w:pos="6314"/>
        </w:tabs>
        <w:ind w:left="60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（1）重要的                                                           永久</w:t>
      </w:r>
    </w:p>
    <w:p w14:paraId="3F5E4597">
      <w:pPr>
        <w:tabs>
          <w:tab w:val="left" w:pos="6314"/>
        </w:tabs>
        <w:ind w:left="60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（2）一般的                                                           10年</w:t>
      </w:r>
    </w:p>
    <w:p w14:paraId="24F8CC77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2  纪委、纪检监察工作部门职责、岗位责任、制度、规章                      30年</w:t>
      </w:r>
    </w:p>
    <w:p w14:paraId="2FFAC6C1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3  纪委、纪检监察处工作计划、报告、总结、请示、批复及重要统计报表        永久</w:t>
      </w:r>
    </w:p>
    <w:p w14:paraId="68E07249">
      <w:pPr>
        <w:numPr>
          <w:ilvl w:val="0"/>
          <w:numId w:val="9"/>
        </w:num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在上级纪检工作会议上的发言、交流材料、研讨文章                        永久</w:t>
      </w:r>
    </w:p>
    <w:p w14:paraId="0A2A1B5F">
      <w:pPr>
        <w:numPr>
          <w:ilvl w:val="0"/>
          <w:numId w:val="9"/>
        </w:num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纪委会议记录                                                          永久</w:t>
      </w:r>
    </w:p>
    <w:p w14:paraId="0B138CE4">
      <w:pPr>
        <w:numPr>
          <w:ilvl w:val="0"/>
          <w:numId w:val="9"/>
        </w:num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受理监察对象违纪案件材料、调查报告上级批件、证明材料及本人申述材料    永久</w:t>
      </w:r>
    </w:p>
    <w:p w14:paraId="763A0726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>7  对监察对象处分、处理、复查及撤销处分等材料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                          永久</w:t>
      </w:r>
    </w:p>
    <w:p w14:paraId="398B194A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>8  违纪人员案件材料、申述、控告、揭发、举报等群众来信、来访及处理意见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  永久</w:t>
      </w:r>
    </w:p>
    <w:p w14:paraId="3ECBC684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>9  违纪党员受处分及复查人员名册、统计报表和相关材料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                    永久</w:t>
      </w:r>
    </w:p>
    <w:p w14:paraId="58C34FEB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  <w:lang w:val="en-US" w:eastAsia="zh-CN"/>
        </w:rPr>
        <w:t xml:space="preserve"> </w:t>
      </w:r>
      <w:r>
        <w:rPr>
          <w:rFonts w:hint="eastAsia" w:ascii="宋体"/>
          <w:sz w:val="24"/>
        </w:rPr>
        <w:t>10  党风、党纪调查报告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                                                  永久</w:t>
      </w:r>
    </w:p>
    <w:p w14:paraId="2FF741CE">
      <w:pPr>
        <w:tabs>
          <w:tab w:val="left" w:pos="6314"/>
        </w:tabs>
        <w:rPr>
          <w:rFonts w:hint="eastAsia" w:ascii="宋体" w:hAnsi="宋体" w:cs="宋体"/>
          <w:color w:val="333333"/>
          <w:kern w:val="0"/>
          <w:sz w:val="24"/>
        </w:rPr>
      </w:pPr>
      <w:r>
        <w:rPr>
          <w:rFonts w:hint="eastAsia" w:ascii="宋体"/>
          <w:sz w:val="24"/>
          <w:lang w:val="en-US" w:eastAsia="zh-CN"/>
        </w:rPr>
        <w:t xml:space="preserve"> </w:t>
      </w:r>
      <w:r>
        <w:rPr>
          <w:rFonts w:hint="eastAsia" w:ascii="宋体"/>
          <w:sz w:val="24"/>
        </w:rPr>
        <w:t>11  历届纪委、监委委员会名单及提请党代会审议的工作报告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  </w:t>
      </w:r>
      <w:r>
        <w:rPr>
          <w:rFonts w:hint="eastAsia" w:ascii="宋体" w:hAnsi="宋体" w:cs="宋体"/>
          <w:color w:val="333333"/>
          <w:kern w:val="0"/>
          <w:sz w:val="24"/>
        </w:rPr>
        <w:t xml:space="preserve">                永久</w:t>
      </w:r>
    </w:p>
    <w:p w14:paraId="09BA4F94">
      <w:pPr>
        <w:pBdr>
          <w:bottom w:val="single" w:color="auto" w:sz="4" w:space="1"/>
        </w:pBdr>
        <w:tabs>
          <w:tab w:val="left" w:pos="6314"/>
        </w:tabs>
        <w:ind w:firstLine="120" w:firstLineChars="5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12  重要来信来访及处理材料                                                永久</w:t>
      </w:r>
    </w:p>
    <w:p w14:paraId="1C5F16B0">
      <w:pPr>
        <w:pBdr>
          <w:bottom w:val="single" w:color="auto" w:sz="4" w:space="1"/>
        </w:pBdr>
        <w:tabs>
          <w:tab w:val="left" w:pos="6314"/>
        </w:tabs>
        <w:ind w:firstLine="120" w:firstLineChars="5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13  </w:t>
      </w:r>
      <w:r>
        <w:rPr>
          <w:rFonts w:hint="eastAsia" w:ascii="宋体" w:hAnsi="宋体"/>
          <w:color w:val="000000"/>
          <w:kern w:val="0"/>
          <w:sz w:val="24"/>
          <w:szCs w:val="21"/>
        </w:rPr>
        <w:t xml:space="preserve">上述纸质文件材料相对应的电子文件 </w:t>
      </w:r>
      <w:r>
        <w:rPr>
          <w:rFonts w:hint="eastAsia" w:ascii="宋体" w:hAnsi="宋体" w:cs="宋体"/>
          <w:color w:val="333333"/>
          <w:kern w:val="0"/>
          <w:sz w:val="24"/>
        </w:rPr>
        <w:t>                   同纸质</w:t>
      </w:r>
    </w:p>
    <w:p w14:paraId="4C0E5E57">
      <w:pPr>
        <w:tabs>
          <w:tab w:val="left" w:pos="6314"/>
        </w:tabs>
        <w:rPr>
          <w:rFonts w:hint="eastAsia" w:ascii="宋体"/>
          <w:sz w:val="24"/>
        </w:rPr>
      </w:pPr>
    </w:p>
    <w:p w14:paraId="01698FB6">
      <w:pPr>
        <w:tabs>
          <w:tab w:val="left" w:pos="6314"/>
        </w:tabs>
        <w:rPr>
          <w:rFonts w:hint="eastAsia" w:ascii="黑体" w:eastAsia="黑体"/>
          <w:sz w:val="28"/>
          <w:szCs w:val="28"/>
        </w:rPr>
      </w:pPr>
      <w:r>
        <w:rPr>
          <w:rFonts w:hint="eastAsia" w:ascii="黑体" w:eastAsia="黑体"/>
          <w:sz w:val="28"/>
          <w:szCs w:val="28"/>
        </w:rPr>
        <w:t>组织</w:t>
      </w:r>
      <w:r>
        <w:rPr>
          <w:rFonts w:hint="eastAsia" w:ascii="黑体" w:eastAsia="黑体"/>
          <w:sz w:val="28"/>
          <w:szCs w:val="28"/>
          <w:lang w:eastAsia="zh-CN"/>
        </w:rPr>
        <w:t>人事</w:t>
      </w:r>
      <w:r>
        <w:rPr>
          <w:rFonts w:hint="eastAsia" w:ascii="黑体" w:eastAsia="黑体"/>
          <w:sz w:val="28"/>
          <w:szCs w:val="28"/>
        </w:rPr>
        <w:t>部</w:t>
      </w:r>
      <w:r>
        <w:rPr>
          <w:rFonts w:hint="eastAsia" w:ascii="黑体" w:eastAsia="黑体"/>
          <w:sz w:val="28"/>
          <w:szCs w:val="28"/>
          <w:lang w:eastAsia="zh-CN"/>
        </w:rPr>
        <w:t>（组织）</w:t>
      </w:r>
    </w:p>
    <w:p w14:paraId="32857183">
      <w:pPr>
        <w:pBdr>
          <w:top w:val="single" w:color="auto" w:sz="4" w:space="1"/>
          <w:bottom w:val="single" w:color="auto" w:sz="4" w:space="1"/>
        </w:pBd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序号                          类     目     名      称                  保管期限</w:t>
      </w:r>
    </w:p>
    <w:p w14:paraId="4F748195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1  上级关于组织工作的指示、决定、通知、简报                              永久</w:t>
      </w:r>
    </w:p>
    <w:p w14:paraId="366875CC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2  组织部工作计划、总结、决定、报告、调查材料                            永久</w:t>
      </w:r>
    </w:p>
    <w:p w14:paraId="46FCFD04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3  组织机构设置、变动的报告及决定、批复、通知  队                        永久</w:t>
      </w:r>
    </w:p>
    <w:p w14:paraId="56B3BEAE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4  副处级以上干部任免、调动和离休、退休、报告、决定、批复、通知等     </w:t>
      </w:r>
    </w:p>
    <w:p w14:paraId="4A3BEF36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   （包括上级批准的，要附任免呈报表）                                    永久</w:t>
      </w:r>
    </w:p>
    <w:p w14:paraId="107E0962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5  副处级以上干部名册                                                    永久</w:t>
      </w:r>
    </w:p>
    <w:p w14:paraId="317D9AA9">
      <w:pPr>
        <w:tabs>
          <w:tab w:val="left" w:pos="6314"/>
        </w:tabs>
        <w:ind w:firstLine="120" w:firstLineChars="5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6  组织工作规章制度                                                      30年</w:t>
      </w:r>
    </w:p>
    <w:p w14:paraId="23C01850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7  本校参加上级组织工作会议发言、经验材料                                永久</w:t>
      </w:r>
    </w:p>
    <w:p w14:paraId="518F35E1">
      <w:pPr>
        <w:tabs>
          <w:tab w:val="left" w:pos="6314"/>
        </w:tabs>
        <w:ind w:left="24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8  全校党内表彰先进的决定、名单、总结及先进事迹、报上级表奖的党员</w:t>
      </w:r>
    </w:p>
    <w:p w14:paraId="79BF0845">
      <w:pPr>
        <w:tabs>
          <w:tab w:val="left" w:pos="6314"/>
        </w:tabs>
        <w:ind w:left="24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 名单、材料                                                            永久</w:t>
      </w:r>
    </w:p>
    <w:p w14:paraId="202995F1">
      <w:pPr>
        <w:tabs>
          <w:tab w:val="left" w:pos="6314"/>
        </w:tabs>
        <w:ind w:left="24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9  以组织部名义下发的文件                                                永久</w:t>
      </w:r>
    </w:p>
    <w:p w14:paraId="73F3A43C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10  党员与党组织统计报表                                                  永久</w:t>
      </w:r>
    </w:p>
    <w:p w14:paraId="2F04743C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11  各总支、支部委员名册                                                  永久</w:t>
      </w:r>
    </w:p>
    <w:p w14:paraId="16849046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12  党员名册                                                              永久</w:t>
      </w:r>
    </w:p>
    <w:p w14:paraId="22591E88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13  发展新党员、预备党员转正名册                                          永久</w:t>
      </w:r>
    </w:p>
    <w:p w14:paraId="633C40A6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14  各二级党委、直属党支部组建、换届等相关材料                            永久</w:t>
      </w:r>
    </w:p>
    <w:p w14:paraId="5E920F65">
      <w:pPr>
        <w:tabs>
          <w:tab w:val="left" w:pos="6314"/>
        </w:tabs>
        <w:ind w:left="12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15  党委批准入党、转正、延期、退党和取消资格的文件材料                    永久</w:t>
      </w:r>
    </w:p>
    <w:p w14:paraId="6083F02F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16  教工党员转移组织关系介绍信、存根                                      永久</w:t>
      </w:r>
    </w:p>
    <w:p w14:paraId="70F5C55F">
      <w:pPr>
        <w:widowControl/>
        <w:ind w:firstLine="120" w:firstLineChars="50"/>
        <w:rPr>
          <w:rFonts w:hint="eastAsia" w:ascii="宋体" w:hAnsi="宋体" w:cs="宋体"/>
          <w:color w:val="333333"/>
          <w:kern w:val="0"/>
          <w:sz w:val="24"/>
        </w:rPr>
      </w:pPr>
      <w:r>
        <w:rPr>
          <w:rFonts w:hint="eastAsia" w:ascii="宋体" w:hAnsi="宋体" w:cs="宋体"/>
          <w:color w:val="333333"/>
          <w:kern w:val="0"/>
          <w:sz w:val="24"/>
        </w:rPr>
        <w:t>17  党费收缴、使用情况明细                                                永久</w:t>
      </w:r>
    </w:p>
    <w:p w14:paraId="51C1610F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ascii="宋体"/>
          <w:sz w:val="24"/>
        </w:rPr>
        <w:t xml:space="preserve"> 1</w:t>
      </w:r>
      <w:r>
        <w:rPr>
          <w:rFonts w:hint="eastAsia" w:ascii="宋体"/>
          <w:sz w:val="24"/>
        </w:rPr>
        <w:t>8  学生政治工作队伍选拔管理文件                                          永久</w:t>
      </w:r>
    </w:p>
    <w:p w14:paraId="65ADA0E3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19  各二级学校学生思想政治工作人员名单                                    永久</w:t>
      </w:r>
    </w:p>
    <w:p w14:paraId="7AE3C96C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20  领导干部个人有关事项报告表                                            永久</w:t>
      </w:r>
    </w:p>
    <w:p w14:paraId="43AF1D40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21 </w:t>
      </w:r>
      <w:r>
        <w:rPr>
          <w:rFonts w:hint="eastAsia" w:ascii="宋体"/>
          <w:sz w:val="24"/>
          <w:lang w:val="en-US" w:eastAsia="zh-CN"/>
        </w:rPr>
        <w:t xml:space="preserve"> </w:t>
      </w:r>
      <w:r>
        <w:rPr>
          <w:rFonts w:hint="eastAsia" w:ascii="宋体"/>
          <w:sz w:val="24"/>
        </w:rPr>
        <w:t>党员及干部教育培训实施情况材料（含文字、声像、实物材料）              永久</w:t>
      </w:r>
    </w:p>
    <w:p w14:paraId="0A016DD1">
      <w:pPr>
        <w:pBdr>
          <w:bottom w:val="single" w:color="auto" w:sz="4" w:space="1"/>
        </w:pBd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22  党建研究成果汇总材料                                                  永久</w:t>
      </w:r>
    </w:p>
    <w:p w14:paraId="778E0E7E">
      <w:pPr>
        <w:pBdr>
          <w:bottom w:val="single" w:color="auto" w:sz="4" w:space="1"/>
        </w:pBd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23  </w:t>
      </w:r>
      <w:r>
        <w:rPr>
          <w:rFonts w:hint="eastAsia" w:ascii="宋体" w:hAnsi="宋体"/>
          <w:color w:val="000000"/>
          <w:kern w:val="0"/>
          <w:sz w:val="24"/>
          <w:szCs w:val="21"/>
        </w:rPr>
        <w:t xml:space="preserve">上述纸质文件材料相对应的电子文件 </w:t>
      </w:r>
      <w:r>
        <w:rPr>
          <w:rFonts w:hint="eastAsia" w:ascii="宋体" w:hAnsi="宋体" w:cs="宋体"/>
          <w:color w:val="333333"/>
          <w:kern w:val="0"/>
          <w:sz w:val="24"/>
        </w:rPr>
        <w:t>                   同纸质</w:t>
      </w:r>
    </w:p>
    <w:p w14:paraId="614206BE">
      <w:pPr>
        <w:tabs>
          <w:tab w:val="left" w:pos="6314"/>
        </w:tabs>
        <w:rPr>
          <w:rFonts w:hint="eastAsia" w:ascii="黑体" w:eastAsia="黑体"/>
        </w:rPr>
      </w:pPr>
    </w:p>
    <w:p w14:paraId="35ABF856">
      <w:pPr>
        <w:tabs>
          <w:tab w:val="left" w:pos="6314"/>
        </w:tabs>
        <w:rPr>
          <w:rFonts w:hint="eastAsia" w:ascii="黑体" w:eastAsia="黑体"/>
          <w:sz w:val="28"/>
          <w:szCs w:val="28"/>
        </w:rPr>
      </w:pPr>
      <w:r>
        <w:rPr>
          <w:rFonts w:hint="eastAsia" w:ascii="黑体" w:eastAsia="黑体"/>
          <w:sz w:val="28"/>
          <w:szCs w:val="28"/>
          <w:lang w:eastAsia="zh-CN"/>
        </w:rPr>
        <w:t>组织</w:t>
      </w:r>
      <w:r>
        <w:rPr>
          <w:rFonts w:hint="eastAsia" w:ascii="黑体" w:eastAsia="黑体"/>
          <w:sz w:val="28"/>
          <w:szCs w:val="28"/>
        </w:rPr>
        <w:t>人事处</w:t>
      </w:r>
      <w:r>
        <w:rPr>
          <w:rFonts w:hint="eastAsia" w:ascii="黑体" w:eastAsia="黑体"/>
          <w:sz w:val="28"/>
          <w:szCs w:val="28"/>
          <w:lang w:eastAsia="zh-CN"/>
        </w:rPr>
        <w:t>（人事）</w:t>
      </w:r>
    </w:p>
    <w:p w14:paraId="1D7DA567">
      <w:pPr>
        <w:pBdr>
          <w:top w:val="single" w:color="auto" w:sz="4" w:space="1"/>
          <w:bottom w:val="single" w:color="auto" w:sz="4" w:space="1"/>
        </w:pBd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序号                     类     目     名     称                        保管期限</w:t>
      </w:r>
    </w:p>
    <w:p w14:paraId="3F0BF59A">
      <w:pPr>
        <w:numPr>
          <w:ilvl w:val="0"/>
          <w:numId w:val="10"/>
        </w:num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上级机关有关人事工作文件</w:t>
      </w:r>
    </w:p>
    <w:p w14:paraId="7C7743DF">
      <w:pPr>
        <w:tabs>
          <w:tab w:val="left" w:pos="6314"/>
        </w:tabs>
        <w:ind w:left="60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（1）针对本校的                                                       永久</w:t>
      </w:r>
    </w:p>
    <w:p w14:paraId="6D2598C8">
      <w:pPr>
        <w:tabs>
          <w:tab w:val="left" w:pos="6314"/>
        </w:tabs>
        <w:ind w:left="60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（2）在长时期内需要贯彻执行的                                         永久</w:t>
      </w:r>
    </w:p>
    <w:p w14:paraId="205B6145">
      <w:pPr>
        <w:tabs>
          <w:tab w:val="left" w:pos="6314"/>
        </w:tabs>
        <w:ind w:left="60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（3）在一定时期内要执行                                               30年</w:t>
      </w:r>
    </w:p>
    <w:p w14:paraId="0E16348C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2  人事工作的规章制度                                                    30年</w:t>
      </w:r>
    </w:p>
    <w:p w14:paraId="7A103CA1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3  人事工作计划、报告、总结、请示、批复、调查材料、会议记录              永久</w:t>
      </w:r>
    </w:p>
    <w:p w14:paraId="219842FF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4  关于学校机构、人员编制规划、计划、报告及上级批复                      永久</w:t>
      </w:r>
    </w:p>
    <w:p w14:paraId="205F7CA2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5  关于校内机构设置、变更、干部任免的文件材料                            永久</w:t>
      </w:r>
    </w:p>
    <w:p w14:paraId="3E41C1E2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6  人事处权限内的干部任免文件与名册                                      永久</w:t>
      </w:r>
    </w:p>
    <w:p w14:paraId="26BBE762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7  聘任人员名单，业务考核等级，校内聘用合同</w:t>
      </w:r>
      <w:r>
        <w:rPr>
          <w:rFonts w:hint="eastAsia" w:ascii="宋体"/>
          <w:sz w:val="24"/>
          <w:lang w:val="en-US" w:eastAsia="zh-CN"/>
        </w:rPr>
        <w:t xml:space="preserve">    </w:t>
      </w:r>
      <w:r>
        <w:rPr>
          <w:rFonts w:hint="eastAsia" w:ascii="宋体" w:hAnsi="宋体" w:cs="宋体"/>
          <w:color w:val="333333"/>
          <w:kern w:val="0"/>
          <w:sz w:val="24"/>
        </w:rPr>
        <w:t xml:space="preserve">                          </w:t>
      </w:r>
      <w:r>
        <w:rPr>
          <w:rFonts w:hint="eastAsia" w:ascii="宋体"/>
          <w:sz w:val="24"/>
        </w:rPr>
        <w:t>永久</w:t>
      </w:r>
    </w:p>
    <w:p w14:paraId="10BF1E90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8  表彰和奖励先进集体、劳动模范、先进教职工材料                          永久</w:t>
      </w:r>
    </w:p>
    <w:p w14:paraId="008D036D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9  表彰先进集体个人的材料、名单                                          永久</w:t>
      </w:r>
    </w:p>
    <w:p w14:paraId="7017AD73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10  处分教职工材料和复查、撤销处分的材料                                  永久</w:t>
      </w:r>
    </w:p>
    <w:p w14:paraId="007AEC70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11  人事干部统计报表                                                      永久</w:t>
      </w:r>
    </w:p>
    <w:p w14:paraId="054D7CEC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12  教职工名册登记表                                                      永久</w:t>
      </w:r>
    </w:p>
    <w:p w14:paraId="7155F8B3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13  教研室、研究室主任名册                                                永久</w:t>
      </w:r>
    </w:p>
    <w:p w14:paraId="0B349ED0">
      <w:pPr>
        <w:widowControl/>
        <w:ind w:firstLine="120" w:firstLineChars="50"/>
        <w:jc w:val="left"/>
        <w:rPr>
          <w:rFonts w:hint="eastAsia" w:ascii="宋体" w:hAnsi="宋体" w:cs="宋体"/>
          <w:color w:val="333333"/>
          <w:kern w:val="0"/>
          <w:sz w:val="24"/>
        </w:rPr>
      </w:pPr>
      <w:r>
        <w:rPr>
          <w:rFonts w:hint="eastAsia" w:ascii="宋体" w:hAnsi="宋体" w:cs="宋体"/>
          <w:color w:val="333333"/>
          <w:kern w:val="0"/>
          <w:sz w:val="24"/>
        </w:rPr>
        <w:t xml:space="preserve">14 </w:t>
      </w:r>
      <w:r>
        <w:rPr>
          <w:rFonts w:hint="eastAsia" w:ascii="宋体"/>
          <w:sz w:val="24"/>
        </w:rPr>
        <w:t xml:space="preserve"> 教授名册、兼职教师名册 </w:t>
      </w:r>
      <w:r>
        <w:rPr>
          <w:rFonts w:hint="eastAsia" w:ascii="宋体" w:hAnsi="宋体" w:cs="宋体"/>
          <w:color w:val="333333"/>
          <w:kern w:val="0"/>
          <w:sz w:val="24"/>
        </w:rPr>
        <w:t xml:space="preserve">                                               </w:t>
      </w:r>
      <w:r>
        <w:rPr>
          <w:rFonts w:hint="eastAsia" w:ascii="宋体"/>
          <w:sz w:val="24"/>
        </w:rPr>
        <w:t>永久</w:t>
      </w:r>
    </w:p>
    <w:p w14:paraId="114BB45C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15  教职工评定、聘任专业技术职务材料及上级批复                            永久</w:t>
      </w:r>
    </w:p>
    <w:p w14:paraId="12F4471A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16  教职工工资调整材料、报表、名册                                        永久</w:t>
      </w:r>
    </w:p>
    <w:p w14:paraId="6772E9B2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17  教职工岗位津贴实施办法                                                永久</w:t>
      </w:r>
    </w:p>
    <w:p w14:paraId="5A413D2D">
      <w:pPr>
        <w:tabs>
          <w:tab w:val="left" w:pos="6314"/>
        </w:tabs>
        <w:ind w:firstLine="120" w:firstLineChars="50"/>
        <w:rPr>
          <w:rFonts w:hint="eastAsia" w:ascii="宋体"/>
          <w:sz w:val="24"/>
        </w:rPr>
      </w:pPr>
      <w:r>
        <w:rPr>
          <w:rFonts w:hint="eastAsia" w:ascii="宋体" w:hAnsi="宋体" w:cs="宋体"/>
          <w:color w:val="333333"/>
          <w:kern w:val="0"/>
          <w:sz w:val="24"/>
        </w:rPr>
        <w:t xml:space="preserve">18  </w:t>
      </w:r>
      <w:r>
        <w:rPr>
          <w:rFonts w:hint="eastAsia" w:ascii="宋体"/>
          <w:sz w:val="24"/>
        </w:rPr>
        <w:t xml:space="preserve">晋职政策及晋级人员批文、名单     </w:t>
      </w:r>
      <w:r>
        <w:rPr>
          <w:rFonts w:hint="eastAsia" w:ascii="宋体" w:hAnsi="宋体" w:cs="宋体"/>
          <w:color w:val="333333"/>
          <w:kern w:val="0"/>
          <w:sz w:val="24"/>
        </w:rPr>
        <w:t xml:space="preserve">                                     </w:t>
      </w:r>
      <w:r>
        <w:rPr>
          <w:rFonts w:hint="eastAsia" w:ascii="宋体"/>
          <w:sz w:val="24"/>
        </w:rPr>
        <w:t>永久</w:t>
      </w:r>
    </w:p>
    <w:p w14:paraId="02E6A053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ascii="宋体"/>
          <w:sz w:val="24"/>
        </w:rPr>
        <w:t xml:space="preserve"> </w:t>
      </w:r>
      <w:r>
        <w:rPr>
          <w:rFonts w:hint="eastAsia" w:ascii="宋体"/>
          <w:sz w:val="24"/>
        </w:rPr>
        <w:t>19  教职工校内调动材料                                                    永久</w:t>
      </w:r>
    </w:p>
    <w:p w14:paraId="2BE50E0F">
      <w:pPr>
        <w:tabs>
          <w:tab w:val="left" w:pos="6314"/>
        </w:tabs>
        <w:ind w:firstLine="120" w:firstLineChars="5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20  师资培养、管理工作计划、规定、总结                                    永久</w:t>
      </w:r>
    </w:p>
    <w:p w14:paraId="0D2D6091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21  教师进修计划、安排、总结                                              永久</w:t>
      </w:r>
    </w:p>
    <w:p w14:paraId="457AAD50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ascii="宋体"/>
          <w:sz w:val="24"/>
        </w:rPr>
        <w:t xml:space="preserve"> </w:t>
      </w:r>
      <w:r>
        <w:rPr>
          <w:rFonts w:hint="eastAsia" w:ascii="宋体"/>
          <w:sz w:val="24"/>
        </w:rPr>
        <w:t>22  教职工的录用、调入材料（包括转移行政、工资关系介绍信；大中专院校</w:t>
      </w:r>
    </w:p>
    <w:p w14:paraId="1BAF4E92">
      <w:pPr>
        <w:tabs>
          <w:tab w:val="left" w:pos="6314"/>
        </w:tabs>
        <w:ind w:firstLine="600" w:firstLineChars="25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毕业生、研究生、海外归国人才介绍信、引进人才及无关系引进特殊</w:t>
      </w:r>
    </w:p>
    <w:p w14:paraId="7F666BA1">
      <w:pPr>
        <w:tabs>
          <w:tab w:val="left" w:pos="6314"/>
        </w:tabs>
        <w:ind w:firstLine="600" w:firstLineChars="25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人才材料）                                                            永久</w:t>
      </w:r>
    </w:p>
    <w:p w14:paraId="789EF781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ascii="宋体"/>
          <w:sz w:val="24"/>
        </w:rPr>
        <w:t xml:space="preserve"> </w:t>
      </w:r>
      <w:r>
        <w:rPr>
          <w:rFonts w:hint="eastAsia" w:ascii="宋体"/>
          <w:sz w:val="24"/>
        </w:rPr>
        <w:t>23  教职工调出的有关材料（包括转移行政、工资关系介绍信存根）              永久</w:t>
      </w:r>
    </w:p>
    <w:p w14:paraId="7D45576F">
      <w:pPr>
        <w:tabs>
          <w:tab w:val="left" w:pos="6314"/>
        </w:tabs>
        <w:ind w:firstLine="120" w:firstLineChars="5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24  教职工援外和支边材料                                                  30年</w:t>
      </w:r>
    </w:p>
    <w:p w14:paraId="7C902827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ascii="宋体"/>
          <w:sz w:val="24"/>
        </w:rPr>
        <w:t xml:space="preserve"> </w:t>
      </w:r>
      <w:r>
        <w:rPr>
          <w:rFonts w:hint="eastAsia" w:ascii="宋体"/>
          <w:sz w:val="24"/>
        </w:rPr>
        <w:t>25  教职工退职、离职和出国的有关材料                                      永久</w:t>
      </w:r>
    </w:p>
    <w:p w14:paraId="76944E63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ascii="宋体"/>
          <w:sz w:val="24"/>
        </w:rPr>
        <w:t xml:space="preserve"> </w:t>
      </w:r>
      <w:r>
        <w:rPr>
          <w:rFonts w:hint="eastAsia" w:ascii="宋体"/>
          <w:sz w:val="24"/>
        </w:rPr>
        <w:t>26  教职工离休、退休及有关荣誉证书授予工作材料及死亡材料                  永久</w:t>
      </w:r>
    </w:p>
    <w:p w14:paraId="698F6761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ascii="宋体"/>
          <w:sz w:val="24"/>
        </w:rPr>
        <w:t xml:space="preserve"> </w:t>
      </w:r>
      <w:r>
        <w:rPr>
          <w:rFonts w:hint="eastAsia" w:ascii="宋体"/>
          <w:sz w:val="24"/>
        </w:rPr>
        <w:t>27  教职工延长工作年限和返聘材料                                          永久</w:t>
      </w:r>
    </w:p>
    <w:p w14:paraId="4C8D38D8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ascii="宋体"/>
          <w:sz w:val="24"/>
        </w:rPr>
        <w:t xml:space="preserve"> </w:t>
      </w:r>
      <w:r>
        <w:rPr>
          <w:rFonts w:hint="eastAsia" w:ascii="宋体"/>
          <w:sz w:val="24"/>
        </w:rPr>
        <w:t>28  教职工福利工作（包括补助、丧葬费、抚恤金、工伤、评残等材料）          永久</w:t>
      </w:r>
    </w:p>
    <w:p w14:paraId="75732177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ascii="宋体"/>
          <w:sz w:val="24"/>
        </w:rPr>
        <w:t xml:space="preserve"> </w:t>
      </w:r>
      <w:r>
        <w:rPr>
          <w:rFonts w:hint="eastAsia" w:ascii="宋体"/>
          <w:sz w:val="24"/>
        </w:rPr>
        <w:t>29  教职工在职培训工作材料                                                永久</w:t>
      </w:r>
    </w:p>
    <w:p w14:paraId="4396CE04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ascii="宋体"/>
          <w:sz w:val="24"/>
        </w:rPr>
        <w:t xml:space="preserve"> </w:t>
      </w:r>
      <w:r>
        <w:rPr>
          <w:rFonts w:hint="eastAsia" w:ascii="宋体"/>
          <w:sz w:val="24"/>
        </w:rPr>
        <w:t>30  教职工商调函件                                                        永久</w:t>
      </w:r>
    </w:p>
    <w:p w14:paraId="09E740CC">
      <w:pPr>
        <w:tabs>
          <w:tab w:val="left" w:pos="6314"/>
        </w:tabs>
        <w:ind w:firstLine="120" w:firstLineChars="5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31  为学校人员出具的公证材料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                                            永久</w:t>
      </w:r>
    </w:p>
    <w:p w14:paraId="4C063E9E">
      <w:pPr>
        <w:tabs>
          <w:tab w:val="left" w:pos="6314"/>
        </w:tabs>
        <w:ind w:firstLine="120" w:firstLineChars="5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32  有突出贡献的专家享受政府津贴的选拔材料及批复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                        永久</w:t>
      </w:r>
    </w:p>
    <w:p w14:paraId="69751F61">
      <w:pPr>
        <w:tabs>
          <w:tab w:val="left" w:pos="6314"/>
        </w:tabs>
        <w:ind w:firstLine="120" w:firstLineChars="50"/>
        <w:rPr>
          <w:rFonts w:hint="eastAsia" w:ascii="宋体" w:hAnsi="宋体" w:cs="宋体"/>
          <w:color w:val="333333"/>
          <w:kern w:val="0"/>
          <w:sz w:val="24"/>
        </w:rPr>
      </w:pPr>
      <w:r>
        <w:rPr>
          <w:rFonts w:hint="eastAsia" w:ascii="宋体"/>
          <w:sz w:val="24"/>
        </w:rPr>
        <w:t>33  死亡人员名单，发放丧葬费、抚恤金人员名单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 </w:t>
      </w:r>
      <w:r>
        <w:rPr>
          <w:rFonts w:hint="eastAsia" w:ascii="宋体" w:hAnsi="宋体" w:cs="宋体"/>
          <w:color w:val="333333"/>
          <w:kern w:val="0"/>
          <w:sz w:val="24"/>
        </w:rPr>
        <w:t xml:space="preserve">                           </w:t>
      </w:r>
      <w:r>
        <w:rPr>
          <w:rFonts w:hint="eastAsia" w:ascii="宋体"/>
          <w:sz w:val="24"/>
        </w:rPr>
        <w:t>永久</w:t>
      </w:r>
    </w:p>
    <w:p w14:paraId="7327DD87">
      <w:pPr>
        <w:tabs>
          <w:tab w:val="left" w:pos="6314"/>
        </w:tabs>
        <w:ind w:firstLine="120" w:firstLineChars="5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34  临时工使用、管理文件材料                                              永久</w:t>
      </w:r>
    </w:p>
    <w:p w14:paraId="054F3B8E">
      <w:pPr>
        <w:pBdr>
          <w:bottom w:val="single" w:color="auto" w:sz="4" w:space="1"/>
        </w:pBdr>
        <w:tabs>
          <w:tab w:val="left" w:pos="6314"/>
        </w:tabs>
        <w:rPr>
          <w:rFonts w:hint="eastAsia" w:ascii="宋体"/>
          <w:sz w:val="24"/>
        </w:rPr>
      </w:pPr>
      <w:r>
        <w:rPr>
          <w:rFonts w:ascii="宋体"/>
          <w:sz w:val="24"/>
        </w:rPr>
        <w:t xml:space="preserve"> </w:t>
      </w:r>
      <w:r>
        <w:rPr>
          <w:rFonts w:hint="eastAsia" w:ascii="宋体"/>
          <w:sz w:val="24"/>
        </w:rPr>
        <w:t>35  重要的来信、来访材料                                                  永久</w:t>
      </w:r>
    </w:p>
    <w:p w14:paraId="3C39E06F">
      <w:pPr>
        <w:pBdr>
          <w:bottom w:val="single" w:color="auto" w:sz="4" w:space="1"/>
        </w:pBdr>
        <w:tabs>
          <w:tab w:val="left" w:pos="6314"/>
        </w:tabs>
        <w:rPr>
          <w:rFonts w:hint="eastAsia" w:ascii="宋体"/>
          <w:color w:val="auto"/>
          <w:sz w:val="24"/>
        </w:rPr>
      </w:pPr>
      <w:r>
        <w:rPr>
          <w:rFonts w:hint="eastAsia" w:ascii="宋体"/>
          <w:sz w:val="24"/>
        </w:rPr>
        <w:t xml:space="preserve"> 36  </w:t>
      </w:r>
      <w:r>
        <w:rPr>
          <w:rFonts w:hint="eastAsia" w:ascii="宋体" w:hAnsi="宋体"/>
          <w:color w:val="000000"/>
          <w:kern w:val="0"/>
          <w:sz w:val="24"/>
          <w:szCs w:val="21"/>
        </w:rPr>
        <w:t xml:space="preserve">上述纸质文件材料相对应的电子文件 </w:t>
      </w:r>
      <w:r>
        <w:rPr>
          <w:rFonts w:hint="eastAsia" w:ascii="宋体" w:hAnsi="宋体" w:cs="宋体"/>
          <w:color w:val="333333"/>
          <w:kern w:val="0"/>
          <w:sz w:val="24"/>
        </w:rPr>
        <w:t>                  </w:t>
      </w:r>
      <w:r>
        <w:rPr>
          <w:rFonts w:hint="eastAsia" w:ascii="宋体" w:hAnsi="宋体" w:cs="宋体"/>
          <w:color w:val="auto"/>
          <w:kern w:val="0"/>
          <w:sz w:val="24"/>
        </w:rPr>
        <w:t> 同纸质</w:t>
      </w:r>
    </w:p>
    <w:p w14:paraId="0E0C97F8">
      <w:pPr>
        <w:tabs>
          <w:tab w:val="left" w:pos="6314"/>
        </w:tabs>
        <w:rPr>
          <w:rFonts w:hint="eastAsia" w:ascii="宋体"/>
          <w:sz w:val="24"/>
        </w:rPr>
      </w:pPr>
    </w:p>
    <w:p w14:paraId="00526E1E">
      <w:pPr>
        <w:tabs>
          <w:tab w:val="left" w:pos="6314"/>
        </w:tabs>
        <w:rPr>
          <w:rFonts w:hint="eastAsia" w:ascii="黑体" w:eastAsia="黑体"/>
          <w:sz w:val="28"/>
          <w:szCs w:val="28"/>
        </w:rPr>
      </w:pPr>
      <w:r>
        <w:rPr>
          <w:rFonts w:hint="eastAsia" w:ascii="黑体" w:eastAsia="黑体"/>
          <w:sz w:val="28"/>
          <w:szCs w:val="28"/>
        </w:rPr>
        <w:t>宣传</w:t>
      </w:r>
      <w:r>
        <w:rPr>
          <w:rFonts w:hint="eastAsia" w:ascii="黑体" w:eastAsia="黑体"/>
          <w:sz w:val="28"/>
          <w:szCs w:val="28"/>
          <w:lang w:eastAsia="zh-CN"/>
        </w:rPr>
        <w:t>统战</w:t>
      </w:r>
      <w:r>
        <w:rPr>
          <w:rFonts w:hint="eastAsia" w:ascii="黑体" w:eastAsia="黑体"/>
          <w:sz w:val="28"/>
          <w:szCs w:val="28"/>
        </w:rPr>
        <w:t>部</w:t>
      </w:r>
      <w:r>
        <w:rPr>
          <w:rFonts w:hint="eastAsia" w:ascii="黑体" w:eastAsia="黑体"/>
          <w:sz w:val="28"/>
          <w:szCs w:val="28"/>
          <w:lang w:eastAsia="zh-CN"/>
        </w:rPr>
        <w:t>（宣传）</w:t>
      </w:r>
    </w:p>
    <w:p w14:paraId="41C25C41">
      <w:pPr>
        <w:pBdr>
          <w:top w:val="single" w:color="auto" w:sz="4" w:space="1"/>
          <w:bottom w:val="single" w:color="auto" w:sz="4" w:space="1"/>
        </w:pBd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序号                        类     目     名     称                     保管期限</w:t>
      </w:r>
    </w:p>
    <w:p w14:paraId="7430BEFC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1  上级关于宣传工作文件                                                  永久</w:t>
      </w:r>
    </w:p>
    <w:p w14:paraId="1767FBCD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2  宣传部工作计划、决定、报告、通知、总结、请示及批复、舆情              永久</w:t>
      </w:r>
    </w:p>
    <w:p w14:paraId="774957E6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3  教职工政治思想工作动态及调查材料                                      30年</w:t>
      </w:r>
    </w:p>
    <w:p w14:paraId="497C64DB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4  全校教职工政治理论学习的决定、通知、计划、总结                        30年</w:t>
      </w:r>
    </w:p>
    <w:p w14:paraId="1423D6AF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5  参加上级会议的发言交流材料                                            永久</w:t>
      </w:r>
    </w:p>
    <w:p w14:paraId="378AD3A6">
      <w:pPr>
        <w:tabs>
          <w:tab w:val="left" w:pos="6314"/>
        </w:tabs>
        <w:rPr>
          <w:rFonts w:ascii="宋体"/>
          <w:sz w:val="24"/>
        </w:rPr>
      </w:pPr>
      <w:r>
        <w:rPr>
          <w:rFonts w:hint="eastAsia" w:ascii="宋体"/>
          <w:sz w:val="24"/>
        </w:rPr>
        <w:t xml:space="preserve">  6  宣传工作规章、制度                                                    30年</w:t>
      </w:r>
    </w:p>
    <w:p w14:paraId="441E7AB7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ascii="宋体"/>
          <w:sz w:val="24"/>
        </w:rPr>
        <w:t xml:space="preserve">  7  </w:t>
      </w:r>
      <w:r>
        <w:rPr>
          <w:rFonts w:hint="eastAsia" w:ascii="宋体"/>
          <w:sz w:val="24"/>
        </w:rPr>
        <w:t>学校精神文明建设规划、实施方案                                        永久</w:t>
      </w:r>
    </w:p>
    <w:p w14:paraId="5E427EBE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8  从中央到地方新闻媒体宣传报道学校材料 （包括声像材料）                 永久</w:t>
      </w:r>
    </w:p>
    <w:p w14:paraId="28CC3F26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9  新闻网稿件</w:t>
      </w:r>
      <w:r>
        <w:rPr>
          <w:rFonts w:hint="eastAsia" w:ascii="宋体"/>
          <w:sz w:val="24"/>
          <w:lang w:val="en-US" w:eastAsia="zh-CN"/>
        </w:rPr>
        <w:t>电子版（图文）</w:t>
      </w:r>
      <w:r>
        <w:rPr>
          <w:rFonts w:hint="eastAsia" w:ascii="宋体"/>
          <w:sz w:val="24"/>
        </w:rPr>
        <w:t xml:space="preserve">                                              永久</w:t>
      </w:r>
    </w:p>
    <w:p w14:paraId="5287B1C1">
      <w:pPr>
        <w:pBdr>
          <w:bottom w:val="single" w:color="auto" w:sz="4" w:space="1"/>
        </w:pBdr>
        <w:tabs>
          <w:tab w:val="left" w:pos="6314"/>
        </w:tabs>
        <w:ind w:firstLine="120" w:firstLineChars="50"/>
        <w:rPr>
          <w:rFonts w:hint="eastAsia" w:ascii="宋体" w:hAnsi="宋体" w:cs="宋体"/>
          <w:color w:val="333333"/>
          <w:kern w:val="0"/>
          <w:sz w:val="24"/>
        </w:rPr>
      </w:pPr>
      <w:r>
        <w:rPr>
          <w:rFonts w:hint="eastAsia" w:ascii="宋体"/>
          <w:sz w:val="24"/>
        </w:rPr>
        <w:t xml:space="preserve">10  </w:t>
      </w:r>
      <w:r>
        <w:rPr>
          <w:rFonts w:hint="eastAsia" w:ascii="宋体" w:hAnsi="宋体"/>
          <w:color w:val="000000"/>
          <w:kern w:val="0"/>
          <w:sz w:val="24"/>
          <w:szCs w:val="21"/>
        </w:rPr>
        <w:t xml:space="preserve">上述纸质文件材料相对应的电子文件 </w:t>
      </w:r>
      <w:r>
        <w:rPr>
          <w:rFonts w:hint="eastAsia" w:ascii="宋体" w:hAnsi="宋体" w:cs="宋体"/>
          <w:color w:val="333333"/>
          <w:kern w:val="0"/>
          <w:sz w:val="24"/>
        </w:rPr>
        <w:t>                   同纸质</w:t>
      </w:r>
    </w:p>
    <w:p w14:paraId="771FA10D">
      <w:pPr>
        <w:pBdr>
          <w:bottom w:val="single" w:color="auto" w:sz="4" w:space="1"/>
        </w:pBdr>
        <w:tabs>
          <w:tab w:val="left" w:pos="6314"/>
        </w:tabs>
        <w:ind w:firstLine="120" w:firstLineChars="50"/>
        <w:jc w:val="left"/>
        <w:rPr>
          <w:rFonts w:hint="eastAsia" w:ascii="宋体"/>
          <w:sz w:val="24"/>
        </w:rPr>
      </w:pPr>
      <w:r>
        <w:rPr>
          <w:rFonts w:hint="eastAsia" w:ascii="宋体" w:hAnsi="宋体" w:cs="宋体"/>
          <w:color w:val="333333"/>
          <w:kern w:val="0"/>
          <w:sz w:val="24"/>
          <w:lang w:val="en-US" w:eastAsia="zh-CN"/>
        </w:rPr>
        <w:t xml:space="preserve">11  学校大型活动、会议的视频光盘                                          </w:t>
      </w:r>
      <w:r>
        <w:rPr>
          <w:rFonts w:hint="eastAsia" w:ascii="宋体"/>
          <w:sz w:val="24"/>
        </w:rPr>
        <w:t>永久</w:t>
      </w:r>
    </w:p>
    <w:p w14:paraId="092CD6C9">
      <w:pPr>
        <w:pBdr>
          <w:bottom w:val="single" w:color="auto" w:sz="4" w:space="1"/>
        </w:pBdr>
        <w:tabs>
          <w:tab w:val="left" w:pos="6314"/>
        </w:tabs>
        <w:ind w:firstLine="120" w:firstLineChars="50"/>
        <w:jc w:val="left"/>
        <w:rPr>
          <w:rFonts w:hint="eastAsia" w:ascii="宋体"/>
          <w:sz w:val="24"/>
          <w:lang w:val="en-US" w:eastAsia="zh-CN"/>
        </w:rPr>
      </w:pPr>
      <w:r>
        <w:rPr>
          <w:rFonts w:hint="eastAsia" w:ascii="宋体"/>
          <w:sz w:val="24"/>
          <w:lang w:val="en-US" w:eastAsia="zh-CN"/>
        </w:rPr>
        <w:t xml:space="preserve">12  学校官方微信新闻消息的电子版（图文）   </w:t>
      </w:r>
      <w:r>
        <w:rPr>
          <w:rFonts w:hint="eastAsia" w:ascii="宋体"/>
          <w:sz w:val="24"/>
          <w:lang w:val="en-US" w:eastAsia="zh-CN"/>
        </w:rPr>
        <w:tab/>
      </w:r>
      <w:r>
        <w:rPr>
          <w:rFonts w:hint="eastAsia" w:ascii="宋体"/>
          <w:sz w:val="24"/>
          <w:lang w:val="en-US" w:eastAsia="zh-CN"/>
        </w:rPr>
        <w:tab/>
      </w:r>
      <w:r>
        <w:rPr>
          <w:rFonts w:hint="eastAsia" w:ascii="宋体"/>
          <w:sz w:val="24"/>
          <w:lang w:val="en-US" w:eastAsia="zh-CN"/>
        </w:rPr>
        <w:t xml:space="preserve">                   永久</w:t>
      </w:r>
    </w:p>
    <w:p w14:paraId="32D2F76E">
      <w:pPr>
        <w:pBdr>
          <w:bottom w:val="single" w:color="auto" w:sz="4" w:space="1"/>
        </w:pBdr>
        <w:tabs>
          <w:tab w:val="left" w:pos="6314"/>
        </w:tabs>
        <w:ind w:firstLine="120" w:firstLineChars="50"/>
        <w:jc w:val="left"/>
        <w:rPr>
          <w:rFonts w:hint="eastAsia" w:ascii="宋体"/>
          <w:sz w:val="24"/>
          <w:lang w:val="en-US" w:eastAsia="zh-CN"/>
        </w:rPr>
      </w:pPr>
      <w:r>
        <w:rPr>
          <w:rFonts w:hint="eastAsia" w:ascii="宋体"/>
          <w:sz w:val="24"/>
          <w:lang w:val="en-US" w:eastAsia="zh-CN"/>
        </w:rPr>
        <w:t>13  活动跟拍的精选照片及说明                                              永久</w:t>
      </w:r>
    </w:p>
    <w:p w14:paraId="139ED29A">
      <w:pPr>
        <w:tabs>
          <w:tab w:val="left" w:pos="6314"/>
        </w:tabs>
        <w:rPr>
          <w:rFonts w:hint="eastAsia" w:ascii="宋体"/>
          <w:sz w:val="24"/>
        </w:rPr>
      </w:pPr>
    </w:p>
    <w:p w14:paraId="2E339A7E">
      <w:pPr>
        <w:tabs>
          <w:tab w:val="left" w:pos="6314"/>
        </w:tabs>
        <w:rPr>
          <w:rFonts w:hint="eastAsia" w:ascii="黑体" w:eastAsia="黑体"/>
          <w:sz w:val="28"/>
          <w:szCs w:val="28"/>
        </w:rPr>
      </w:pPr>
      <w:r>
        <w:rPr>
          <w:rFonts w:hint="eastAsia" w:ascii="黑体" w:eastAsia="黑体"/>
          <w:sz w:val="28"/>
          <w:szCs w:val="28"/>
          <w:lang w:eastAsia="zh-CN"/>
        </w:rPr>
        <w:t>宣传</w:t>
      </w:r>
      <w:r>
        <w:rPr>
          <w:rFonts w:hint="eastAsia" w:ascii="黑体" w:eastAsia="黑体"/>
          <w:sz w:val="28"/>
          <w:szCs w:val="28"/>
        </w:rPr>
        <w:t>统战部</w:t>
      </w:r>
      <w:r>
        <w:rPr>
          <w:rFonts w:hint="eastAsia" w:ascii="黑体" w:eastAsia="黑体"/>
          <w:sz w:val="28"/>
          <w:szCs w:val="28"/>
          <w:lang w:eastAsia="zh-CN"/>
        </w:rPr>
        <w:t>（统战）</w:t>
      </w:r>
    </w:p>
    <w:p w14:paraId="279FA197">
      <w:pPr>
        <w:pBdr>
          <w:top w:val="single" w:color="auto" w:sz="4" w:space="1"/>
          <w:bottom w:val="single" w:color="auto" w:sz="4" w:space="1"/>
        </w:pBd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序号                        类     目     名     称                     保管期限</w:t>
      </w:r>
    </w:p>
    <w:p w14:paraId="225DC0C2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1  上级关于统战工作文件                                                  永久</w:t>
      </w:r>
    </w:p>
    <w:p w14:paraId="4CAB8771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2  统战部工作计划、决定、报告、通知、总结、请示及批复、舆情              永久</w:t>
      </w:r>
    </w:p>
    <w:p w14:paraId="774DF91C">
      <w:pPr>
        <w:tabs>
          <w:tab w:val="left" w:pos="6314"/>
        </w:tabs>
        <w:ind w:firstLine="120" w:firstLineChars="5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3  统战工作会议通知、日程、名单、报告、记录、发言稿情况简报及情况反映等  30年</w:t>
      </w:r>
    </w:p>
    <w:p w14:paraId="1D68F4DB">
      <w:pPr>
        <w:tabs>
          <w:tab w:val="left" w:pos="6314"/>
        </w:tabs>
        <w:ind w:firstLine="240" w:firstLineChars="10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4  本校教职工当选各级人大代表、政协委员名单及审批材料及大会发言稿        永久</w:t>
      </w:r>
    </w:p>
    <w:p w14:paraId="43FBFE50">
      <w:pPr>
        <w:tabs>
          <w:tab w:val="left" w:pos="6314"/>
        </w:tabs>
        <w:ind w:firstLine="240" w:firstLineChars="10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5  台、港、澳和侨务工作材料                                              永久</w:t>
      </w:r>
    </w:p>
    <w:p w14:paraId="453604FC">
      <w:pPr>
        <w:tabs>
          <w:tab w:val="left" w:pos="6314"/>
        </w:tabs>
        <w:ind w:firstLine="120" w:firstLineChars="5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6  各民主党派组织机构、换届选举的请示、批复、成员及负责人登记表、名册、</w:t>
      </w:r>
    </w:p>
    <w:p w14:paraId="2570E4C5">
      <w:pPr>
        <w:tabs>
          <w:tab w:val="left" w:pos="6314"/>
        </w:tabs>
        <w:ind w:firstLine="600" w:firstLineChars="25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统计报表等                                                            永久</w:t>
      </w:r>
    </w:p>
    <w:p w14:paraId="13498163">
      <w:pPr>
        <w:tabs>
          <w:tab w:val="left" w:pos="6314"/>
        </w:tabs>
        <w:ind w:firstLine="120" w:firstLineChars="5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7  统战工作规章制度                                                      永久</w:t>
      </w:r>
    </w:p>
    <w:p w14:paraId="7BB5EBAC">
      <w:pPr>
        <w:pBdr>
          <w:bottom w:val="single" w:color="auto" w:sz="4" w:space="1"/>
        </w:pBdr>
        <w:tabs>
          <w:tab w:val="left" w:pos="6314"/>
        </w:tabs>
        <w:ind w:firstLine="120" w:firstLineChars="5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8  民主党派组织的重大活动的文字材料及声像材料                            永久</w:t>
      </w:r>
    </w:p>
    <w:p w14:paraId="28EE2B26">
      <w:pPr>
        <w:pBdr>
          <w:bottom w:val="single" w:color="auto" w:sz="4" w:space="1"/>
        </w:pBdr>
        <w:tabs>
          <w:tab w:val="left" w:pos="6314"/>
        </w:tabs>
        <w:ind w:firstLine="120" w:firstLineChars="50"/>
        <w:rPr>
          <w:rFonts w:hint="eastAsia" w:ascii="宋体"/>
          <w:color w:val="auto"/>
          <w:sz w:val="24"/>
        </w:rPr>
      </w:pPr>
      <w:r>
        <w:rPr>
          <w:rFonts w:hint="eastAsia" w:ascii="宋体"/>
          <w:sz w:val="24"/>
        </w:rPr>
        <w:t xml:space="preserve"> 9  </w:t>
      </w:r>
      <w:r>
        <w:rPr>
          <w:rFonts w:hint="eastAsia" w:ascii="宋体" w:hAnsi="宋体"/>
          <w:color w:val="000000"/>
          <w:kern w:val="0"/>
          <w:sz w:val="24"/>
          <w:szCs w:val="21"/>
        </w:rPr>
        <w:t xml:space="preserve">上述纸质文件材料相对应的电子文件 </w:t>
      </w:r>
      <w:r>
        <w:rPr>
          <w:rFonts w:hint="eastAsia" w:ascii="宋体" w:hAnsi="宋体" w:cs="宋体"/>
          <w:color w:val="333333"/>
          <w:kern w:val="0"/>
          <w:sz w:val="24"/>
        </w:rPr>
        <w:t>                   </w:t>
      </w:r>
      <w:r>
        <w:rPr>
          <w:rFonts w:hint="eastAsia" w:ascii="宋体" w:hAnsi="宋体" w:cs="宋体"/>
          <w:color w:val="auto"/>
          <w:kern w:val="0"/>
          <w:sz w:val="24"/>
        </w:rPr>
        <w:t>同纸质</w:t>
      </w:r>
    </w:p>
    <w:p w14:paraId="5E510659">
      <w:pPr>
        <w:tabs>
          <w:tab w:val="left" w:pos="6314"/>
        </w:tabs>
        <w:jc w:val="center"/>
        <w:rPr>
          <w:rFonts w:hint="eastAsia" w:ascii="黑体" w:eastAsia="黑体"/>
        </w:rPr>
      </w:pPr>
    </w:p>
    <w:p w14:paraId="3AAC68FB">
      <w:pPr>
        <w:tabs>
          <w:tab w:val="left" w:pos="6314"/>
        </w:tabs>
        <w:rPr>
          <w:rFonts w:hint="eastAsia" w:ascii="黑体" w:eastAsia="黑体"/>
          <w:sz w:val="28"/>
          <w:szCs w:val="28"/>
        </w:rPr>
      </w:pPr>
      <w:r>
        <w:rPr>
          <w:rFonts w:hint="eastAsia" w:ascii="黑体" w:eastAsia="黑体"/>
          <w:sz w:val="28"/>
          <w:szCs w:val="28"/>
        </w:rPr>
        <w:t>工   会</w:t>
      </w:r>
    </w:p>
    <w:p w14:paraId="47A29781">
      <w:pPr>
        <w:pBdr>
          <w:top w:val="single" w:color="auto" w:sz="4" w:space="1"/>
          <w:bottom w:val="single" w:color="auto" w:sz="4" w:space="1"/>
        </w:pBd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序号                          类     目     名     称                   保管期限</w:t>
      </w:r>
    </w:p>
    <w:p w14:paraId="632235F1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1  上级有关工会工作的文件                                                30年</w:t>
      </w:r>
    </w:p>
    <w:p w14:paraId="38189D25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2  工会工作计划、报告、决定、通知、总结、请示及批复                      永久</w:t>
      </w:r>
    </w:p>
    <w:p w14:paraId="2BE9A8E6">
      <w:pPr>
        <w:widowControl/>
        <w:ind w:left="-13" w:leftChars="-6" w:firstLine="240" w:firstLineChars="100"/>
        <w:jc w:val="left"/>
        <w:rPr>
          <w:rFonts w:hint="eastAsia" w:ascii="宋体" w:hAnsi="宋体" w:cs="宋体"/>
          <w:color w:val="auto"/>
          <w:kern w:val="0"/>
          <w:sz w:val="24"/>
        </w:rPr>
      </w:pPr>
      <w:r>
        <w:rPr>
          <w:rFonts w:hint="eastAsia" w:ascii="宋体"/>
          <w:color w:val="auto"/>
          <w:sz w:val="24"/>
        </w:rPr>
        <w:t xml:space="preserve">3  </w:t>
      </w:r>
      <w:r>
        <w:rPr>
          <w:rFonts w:hint="eastAsia" w:ascii="宋体" w:hAnsi="宋体" w:cs="宋体"/>
          <w:color w:val="auto"/>
          <w:kern w:val="0"/>
          <w:sz w:val="24"/>
        </w:rPr>
        <w:t>教职工代表大会材料：会议通知、日程、代表名单；报告、决议、领导讲话、</w:t>
      </w:r>
    </w:p>
    <w:p w14:paraId="1D4F1D9D">
      <w:pPr>
        <w:widowControl/>
        <w:ind w:left="-29" w:leftChars="-14" w:firstLine="600" w:firstLineChars="250"/>
        <w:jc w:val="left"/>
        <w:rPr>
          <w:rFonts w:hint="eastAsia" w:ascii="宋体" w:hAnsi="宋体" w:cs="宋体"/>
          <w:color w:val="auto"/>
          <w:kern w:val="0"/>
          <w:sz w:val="24"/>
        </w:rPr>
      </w:pPr>
      <w:r>
        <w:rPr>
          <w:rFonts w:hint="eastAsia" w:ascii="宋体" w:hAnsi="宋体" w:cs="宋体"/>
          <w:color w:val="auto"/>
          <w:kern w:val="0"/>
          <w:sz w:val="24"/>
        </w:rPr>
        <w:t>大会发言；选举结果及上级批复；提案、提案落实情况、讨论通过的文件、会</w:t>
      </w:r>
    </w:p>
    <w:p w14:paraId="3FC9D8CB">
      <w:pPr>
        <w:widowControl/>
        <w:ind w:left="-29" w:leftChars="-14" w:firstLine="600" w:firstLineChars="250"/>
        <w:jc w:val="left"/>
        <w:rPr>
          <w:rFonts w:hint="eastAsia" w:ascii="宋体"/>
          <w:sz w:val="24"/>
        </w:rPr>
      </w:pPr>
      <w:r>
        <w:rPr>
          <w:rFonts w:hint="eastAsia" w:ascii="宋体" w:hAnsi="宋体" w:cs="宋体"/>
          <w:color w:val="auto"/>
          <w:kern w:val="0"/>
          <w:sz w:val="24"/>
        </w:rPr>
        <w:t>议纪要、简报、主席团会议纪录及重要的声像材料</w:t>
      </w:r>
      <w:r>
        <w:rPr>
          <w:rFonts w:hint="eastAsia" w:ascii="宋体" w:hAnsi="宋体" w:cs="宋体"/>
          <w:color w:val="auto"/>
          <w:kern w:val="0"/>
          <w:sz w:val="24"/>
          <w:lang w:val="en-US" w:eastAsia="zh-CN"/>
        </w:rPr>
        <w:t xml:space="preserve">  </w:t>
      </w:r>
      <w:r>
        <w:rPr>
          <w:rFonts w:hint="eastAsia" w:ascii="宋体" w:hAnsi="宋体" w:cs="宋体"/>
          <w:color w:val="auto"/>
          <w:kern w:val="0"/>
          <w:sz w:val="24"/>
        </w:rPr>
        <w:t xml:space="preserve"> </w:t>
      </w:r>
      <w:r>
        <w:rPr>
          <w:rFonts w:hint="eastAsia" w:ascii="宋体"/>
          <w:color w:val="auto"/>
          <w:sz w:val="24"/>
        </w:rPr>
        <w:t xml:space="preserve">  </w:t>
      </w:r>
      <w:r>
        <w:rPr>
          <w:rFonts w:hint="eastAsia" w:ascii="宋体"/>
          <w:sz w:val="24"/>
        </w:rPr>
        <w:t xml:space="preserve">                     永久</w:t>
      </w:r>
    </w:p>
    <w:p w14:paraId="5970499D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4  工会委员会会议记录、纪要、决议、讨论通过的文件                        永久</w:t>
      </w:r>
    </w:p>
    <w:p w14:paraId="1B15FFE7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5  工会干部名册                                                          永久</w:t>
      </w:r>
    </w:p>
    <w:p w14:paraId="1BCD518E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6  工会会员名册                                                          永久</w:t>
      </w:r>
    </w:p>
    <w:p w14:paraId="7714E652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7  女工工作材料                                                          永久</w:t>
      </w:r>
    </w:p>
    <w:p w14:paraId="7DA60E59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8  工会规章、制度                                                        30年</w:t>
      </w:r>
    </w:p>
    <w:p w14:paraId="27C1E031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9  工会工作简报、大事记                                                  永久</w:t>
      </w:r>
    </w:p>
    <w:p w14:paraId="61942B56">
      <w:pPr>
        <w:pBdr>
          <w:bottom w:val="single" w:color="auto" w:sz="4" w:space="1"/>
        </w:pBd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10  工会各种统计报表                                                      30年</w:t>
      </w:r>
    </w:p>
    <w:p w14:paraId="299F7E84">
      <w:pPr>
        <w:pBdr>
          <w:bottom w:val="single" w:color="auto" w:sz="4" w:space="1"/>
        </w:pBdr>
        <w:tabs>
          <w:tab w:val="left" w:pos="6314"/>
        </w:tabs>
        <w:ind w:firstLine="120" w:firstLineChars="50"/>
        <w:rPr>
          <w:rFonts w:hint="eastAsia" w:ascii="宋体" w:hAnsi="宋体" w:cs="宋体"/>
          <w:color w:val="333333"/>
          <w:kern w:val="0"/>
          <w:sz w:val="24"/>
        </w:rPr>
      </w:pPr>
      <w:r>
        <w:rPr>
          <w:rFonts w:hint="eastAsia" w:ascii="宋体"/>
          <w:sz w:val="24"/>
        </w:rPr>
        <w:t xml:space="preserve">11  </w:t>
      </w:r>
      <w:r>
        <w:rPr>
          <w:rFonts w:hint="eastAsia" w:ascii="宋体" w:hAnsi="宋体"/>
          <w:color w:val="000000"/>
          <w:kern w:val="0"/>
          <w:sz w:val="24"/>
          <w:szCs w:val="21"/>
        </w:rPr>
        <w:t xml:space="preserve">上述纸质文件材料相对应的电子文件 </w:t>
      </w:r>
      <w:r>
        <w:rPr>
          <w:rFonts w:hint="eastAsia" w:ascii="宋体" w:hAnsi="宋体" w:cs="宋体"/>
          <w:color w:val="333333"/>
          <w:kern w:val="0"/>
          <w:sz w:val="24"/>
        </w:rPr>
        <w:t>                   同纸质</w:t>
      </w:r>
    </w:p>
    <w:p w14:paraId="6A6E2D0A">
      <w:pPr>
        <w:tabs>
          <w:tab w:val="left" w:pos="6314"/>
        </w:tabs>
        <w:rPr>
          <w:rFonts w:hint="eastAsia" w:ascii="宋体"/>
          <w:sz w:val="24"/>
        </w:rPr>
      </w:pPr>
    </w:p>
    <w:p w14:paraId="3A8F62CF">
      <w:pPr>
        <w:tabs>
          <w:tab w:val="left" w:pos="6314"/>
        </w:tabs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团委 、金石滩校区团工委</w:t>
      </w:r>
    </w:p>
    <w:p w14:paraId="598E8C3E">
      <w:pPr>
        <w:pBdr>
          <w:top w:val="single" w:color="auto" w:sz="4" w:space="1"/>
          <w:bottom w:val="single" w:color="auto" w:sz="4" w:space="1"/>
        </w:pBd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序号                        类     目     名     称                     保管期限</w:t>
      </w:r>
    </w:p>
    <w:p w14:paraId="64136435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1  上级关于团的工作的文件                                                30年</w:t>
      </w:r>
    </w:p>
    <w:p w14:paraId="3E75C316">
      <w:pPr>
        <w:widowControl/>
        <w:ind w:firstLine="240" w:firstLineChars="100"/>
        <w:jc w:val="left"/>
        <w:rPr>
          <w:rFonts w:hint="eastAsia" w:ascii="宋体" w:hAnsi="宋体" w:cs="宋体"/>
          <w:color w:val="auto"/>
          <w:kern w:val="0"/>
          <w:sz w:val="24"/>
        </w:rPr>
      </w:pPr>
      <w:r>
        <w:rPr>
          <w:rFonts w:hint="eastAsia" w:ascii="宋体"/>
          <w:color w:val="auto"/>
          <w:sz w:val="24"/>
        </w:rPr>
        <w:t xml:space="preserve">2  </w:t>
      </w:r>
      <w:r>
        <w:rPr>
          <w:rFonts w:hint="eastAsia" w:ascii="宋体" w:hAnsi="宋体" w:cs="宋体"/>
          <w:color w:val="auto"/>
          <w:kern w:val="0"/>
          <w:sz w:val="24"/>
        </w:rPr>
        <w:t>团代会材料：会议通知、议程、名单、报告、决议；领导讲话、大会发言、</w:t>
      </w:r>
    </w:p>
    <w:p w14:paraId="2A6781DD">
      <w:pPr>
        <w:widowControl/>
        <w:ind w:left="-29" w:leftChars="-14" w:firstLine="600" w:firstLineChars="250"/>
        <w:jc w:val="left"/>
        <w:rPr>
          <w:rFonts w:hint="eastAsia" w:ascii="宋体" w:hAnsi="宋体" w:cs="宋体"/>
          <w:color w:val="auto"/>
          <w:kern w:val="0"/>
          <w:sz w:val="24"/>
        </w:rPr>
      </w:pPr>
      <w:r>
        <w:rPr>
          <w:rFonts w:hint="eastAsia" w:ascii="宋体" w:hAnsi="宋体" w:cs="宋体"/>
          <w:color w:val="auto"/>
          <w:kern w:val="0"/>
          <w:sz w:val="24"/>
        </w:rPr>
        <w:t>选举结果及分工；会议纪要、会议请示与批复、大会通过的文件；重要的声</w:t>
      </w:r>
    </w:p>
    <w:p w14:paraId="10B6FAB9">
      <w:pPr>
        <w:widowControl/>
        <w:ind w:firstLine="600" w:firstLineChars="250"/>
        <w:jc w:val="left"/>
        <w:rPr>
          <w:rFonts w:hint="eastAsia" w:ascii="宋体"/>
          <w:color w:val="auto"/>
          <w:sz w:val="24"/>
        </w:rPr>
      </w:pPr>
      <w:r>
        <w:rPr>
          <w:rFonts w:hint="eastAsia" w:ascii="宋体" w:hAnsi="宋体" w:cs="宋体"/>
          <w:color w:val="auto"/>
          <w:kern w:val="0"/>
          <w:sz w:val="24"/>
        </w:rPr>
        <w:t>像材料</w:t>
      </w:r>
      <w:r>
        <w:rPr>
          <w:rFonts w:hint="eastAsia" w:ascii="宋体" w:hAnsi="宋体" w:cs="宋体"/>
          <w:color w:val="auto"/>
          <w:kern w:val="0"/>
          <w:sz w:val="24"/>
          <w:lang w:val="en-US" w:eastAsia="zh-CN"/>
        </w:rPr>
        <w:t xml:space="preserve">  </w:t>
      </w:r>
      <w:r>
        <w:rPr>
          <w:rFonts w:hint="eastAsia" w:ascii="宋体" w:hAnsi="宋体" w:cs="宋体"/>
          <w:color w:val="auto"/>
          <w:kern w:val="0"/>
          <w:sz w:val="24"/>
        </w:rPr>
        <w:t xml:space="preserve">                   </w:t>
      </w:r>
      <w:r>
        <w:rPr>
          <w:rFonts w:hint="eastAsia" w:ascii="宋体"/>
          <w:color w:val="auto"/>
          <w:sz w:val="24"/>
        </w:rPr>
        <w:t xml:space="preserve">                                           永久</w:t>
      </w:r>
    </w:p>
    <w:p w14:paraId="68DA9660">
      <w:pPr>
        <w:widowControl/>
        <w:ind w:firstLine="240" w:firstLineChars="100"/>
        <w:jc w:val="left"/>
        <w:rPr>
          <w:rFonts w:hint="eastAsia" w:ascii="宋体" w:hAnsi="宋体" w:cs="宋体"/>
          <w:color w:val="auto"/>
          <w:kern w:val="0"/>
          <w:sz w:val="24"/>
        </w:rPr>
      </w:pPr>
      <w:r>
        <w:rPr>
          <w:rFonts w:hint="eastAsia" w:ascii="宋体"/>
          <w:color w:val="auto"/>
          <w:sz w:val="24"/>
        </w:rPr>
        <w:t>3  学代会材料：</w:t>
      </w:r>
      <w:r>
        <w:rPr>
          <w:rFonts w:hint="eastAsia" w:ascii="宋体" w:hAnsi="宋体" w:cs="宋体"/>
          <w:color w:val="auto"/>
          <w:kern w:val="0"/>
          <w:sz w:val="24"/>
        </w:rPr>
        <w:t>会议通知、议程、名单、报告、决议；领导讲话、大会发言、</w:t>
      </w:r>
    </w:p>
    <w:p w14:paraId="019AE264">
      <w:pPr>
        <w:widowControl/>
        <w:ind w:left="-29" w:leftChars="-14" w:firstLine="600" w:firstLineChars="250"/>
        <w:jc w:val="left"/>
        <w:rPr>
          <w:rFonts w:hint="eastAsia" w:ascii="宋体" w:hAnsi="宋体" w:cs="宋体"/>
          <w:color w:val="auto"/>
          <w:kern w:val="0"/>
          <w:sz w:val="24"/>
        </w:rPr>
      </w:pPr>
      <w:r>
        <w:rPr>
          <w:rFonts w:hint="eastAsia" w:ascii="宋体" w:hAnsi="宋体" w:cs="宋体"/>
          <w:color w:val="auto"/>
          <w:kern w:val="0"/>
          <w:sz w:val="24"/>
        </w:rPr>
        <w:t>选举结果及分工；会议纪要、会议请示与批复、大会通过的文件；重要的声</w:t>
      </w:r>
    </w:p>
    <w:p w14:paraId="4E9C8751">
      <w:pPr>
        <w:tabs>
          <w:tab w:val="left" w:pos="6314"/>
        </w:tabs>
        <w:ind w:firstLine="600" w:firstLineChars="250"/>
        <w:rPr>
          <w:rFonts w:hint="eastAsia" w:ascii="宋体"/>
          <w:sz w:val="24"/>
        </w:rPr>
      </w:pPr>
      <w:r>
        <w:rPr>
          <w:rFonts w:hint="eastAsia" w:ascii="宋体" w:hAnsi="宋体" w:cs="宋体"/>
          <w:color w:val="auto"/>
          <w:kern w:val="0"/>
          <w:sz w:val="24"/>
        </w:rPr>
        <w:t>像材料</w:t>
      </w:r>
      <w:r>
        <w:rPr>
          <w:rFonts w:hint="eastAsia" w:ascii="宋体" w:hAnsi="宋体" w:cs="宋体"/>
          <w:color w:val="auto"/>
          <w:kern w:val="0"/>
          <w:sz w:val="24"/>
          <w:lang w:val="en-US" w:eastAsia="zh-CN"/>
        </w:rPr>
        <w:t xml:space="preserve">  </w:t>
      </w:r>
      <w:r>
        <w:rPr>
          <w:rFonts w:hint="eastAsia" w:ascii="宋体" w:hAnsi="宋体" w:cs="宋体"/>
          <w:color w:val="auto"/>
          <w:kern w:val="0"/>
          <w:sz w:val="24"/>
        </w:rPr>
        <w:t xml:space="preserve">     </w:t>
      </w:r>
      <w:r>
        <w:rPr>
          <w:rFonts w:hint="eastAsia" w:ascii="宋体"/>
          <w:color w:val="auto"/>
          <w:sz w:val="24"/>
        </w:rPr>
        <w:t xml:space="preserve"> </w:t>
      </w:r>
      <w:r>
        <w:rPr>
          <w:rFonts w:hint="eastAsia" w:ascii="宋体"/>
          <w:sz w:val="24"/>
        </w:rPr>
        <w:t xml:space="preserve">                                                        永久</w:t>
      </w:r>
    </w:p>
    <w:p w14:paraId="3265CC81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4  团委工作计划、报告、总结、请示批复及规章制度                          永久</w:t>
      </w:r>
    </w:p>
    <w:p w14:paraId="2F39E328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5  典型调查材料、优秀团员事迹材料                                        永久</w:t>
      </w:r>
    </w:p>
    <w:p w14:paraId="789768F5">
      <w:pPr>
        <w:tabs>
          <w:tab w:val="left" w:pos="6314"/>
        </w:tabs>
        <w:ind w:left="120" w:leftChars="57" w:firstLine="120" w:firstLineChars="5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6  表奖先进校团委、先进团支部、优秀团干部、优秀团员的材料及先进青年材料  永久</w:t>
      </w:r>
    </w:p>
    <w:p w14:paraId="0531CEF3">
      <w:pPr>
        <w:tabs>
          <w:tab w:val="left" w:pos="6314"/>
        </w:tabs>
        <w:ind w:firstLine="240" w:firstLineChars="10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7  处分团员及复查材料                                                    永久</w:t>
      </w:r>
    </w:p>
    <w:p w14:paraId="5E6C787F">
      <w:pPr>
        <w:tabs>
          <w:tab w:val="left" w:pos="6314"/>
        </w:tabs>
        <w:ind w:firstLine="240" w:firstLineChars="10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8  批准入团、离团材料及名单                                              永久</w:t>
      </w:r>
    </w:p>
    <w:p w14:paraId="690063A3">
      <w:pPr>
        <w:tabs>
          <w:tab w:val="left" w:pos="6314"/>
        </w:tabs>
        <w:ind w:firstLine="120" w:firstLineChars="5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9  团委主办大型活动形成的材料 （包括声像）                               永久</w:t>
      </w:r>
    </w:p>
    <w:p w14:paraId="7FDFCFEA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10  团干部名册                                                            永久</w:t>
      </w:r>
    </w:p>
    <w:p w14:paraId="5F5D46C7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11  团员名册                                                              永久</w:t>
      </w:r>
    </w:p>
    <w:p w14:paraId="025360AF">
      <w:pPr>
        <w:tabs>
          <w:tab w:val="left" w:pos="6314"/>
        </w:tabs>
        <w:ind w:left="120" w:hanging="120" w:hangingChars="5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12  团委会议纪录 、纪要、决定及讨论的文件                                 永久</w:t>
      </w:r>
    </w:p>
    <w:p w14:paraId="0A406CE2">
      <w:pPr>
        <w:tabs>
          <w:tab w:val="left" w:pos="6314"/>
        </w:tabs>
        <w:ind w:firstLine="120" w:firstLineChars="5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13  本校学生参加各种学会、社团章程、活动计划、总结、统计、典型材料        永久</w:t>
      </w:r>
    </w:p>
    <w:p w14:paraId="1637C496">
      <w:pPr>
        <w:tabs>
          <w:tab w:val="left" w:pos="6314"/>
        </w:tabs>
        <w:ind w:firstLine="120" w:firstLineChars="5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14  研究生会、学生会文件、材料                                            永久</w:t>
      </w:r>
    </w:p>
    <w:p w14:paraId="77B497B1">
      <w:pPr>
        <w:pBdr>
          <w:bottom w:val="single" w:color="auto" w:sz="4" w:space="1"/>
        </w:pBd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15  团委年鉴、月工作简报                                                  永久</w:t>
      </w:r>
    </w:p>
    <w:p w14:paraId="6E0C3662">
      <w:pPr>
        <w:pBdr>
          <w:bottom w:val="single" w:color="auto" w:sz="4" w:space="1"/>
        </w:pBdr>
        <w:tabs>
          <w:tab w:val="left" w:pos="6314"/>
        </w:tabs>
        <w:ind w:firstLine="120" w:firstLineChars="50"/>
        <w:jc w:val="left"/>
        <w:rPr>
          <w:rFonts w:hint="eastAsia" w:ascii="宋体" w:hAnsi="宋体" w:cs="宋体"/>
          <w:color w:val="333333"/>
          <w:kern w:val="0"/>
          <w:sz w:val="24"/>
        </w:rPr>
      </w:pPr>
      <w:r>
        <w:rPr>
          <w:rFonts w:hint="eastAsia" w:ascii="宋体"/>
          <w:sz w:val="24"/>
        </w:rPr>
        <w:t xml:space="preserve">16  </w:t>
      </w:r>
      <w:r>
        <w:rPr>
          <w:rFonts w:hint="eastAsia" w:ascii="宋体" w:hAnsi="宋体"/>
          <w:color w:val="000000"/>
          <w:kern w:val="0"/>
          <w:sz w:val="24"/>
          <w:szCs w:val="21"/>
        </w:rPr>
        <w:t xml:space="preserve">上述纸质文件材料相对应的电子文件 </w:t>
      </w:r>
      <w:r>
        <w:rPr>
          <w:rFonts w:hint="eastAsia" w:ascii="宋体" w:hAnsi="宋体" w:cs="宋体"/>
          <w:color w:val="333333"/>
          <w:kern w:val="0"/>
          <w:sz w:val="24"/>
        </w:rPr>
        <w:t>               </w:t>
      </w:r>
      <w:r>
        <w:rPr>
          <w:rFonts w:hint="eastAsia" w:ascii="宋体" w:hAnsi="宋体" w:cs="宋体"/>
          <w:color w:val="333333"/>
          <w:kern w:val="0"/>
          <w:sz w:val="24"/>
          <w:lang w:val="en-US" w:eastAsia="zh-CN"/>
        </w:rPr>
        <w:t xml:space="preserve">  </w:t>
      </w:r>
      <w:r>
        <w:rPr>
          <w:rFonts w:hint="eastAsia" w:ascii="宋体" w:hAnsi="宋体" w:cs="宋体"/>
          <w:color w:val="333333"/>
          <w:kern w:val="0"/>
          <w:sz w:val="24"/>
        </w:rPr>
        <w:t xml:space="preserve">   同纸</w:t>
      </w:r>
      <w:r>
        <w:rPr>
          <w:rFonts w:hint="eastAsia" w:ascii="宋体" w:hAnsi="宋体" w:cs="宋体"/>
          <w:color w:val="333333"/>
          <w:kern w:val="0"/>
          <w:sz w:val="24"/>
          <w:lang w:eastAsia="zh-CN"/>
        </w:rPr>
        <w:t>质</w:t>
      </w:r>
    </w:p>
    <w:p w14:paraId="5A84A0FA">
      <w:pPr>
        <w:tabs>
          <w:tab w:val="left" w:pos="6314"/>
        </w:tabs>
        <w:rPr>
          <w:rFonts w:hint="eastAsia" w:ascii="宋体"/>
          <w:sz w:val="24"/>
        </w:rPr>
      </w:pPr>
    </w:p>
    <w:p w14:paraId="37DC37F1">
      <w:pPr>
        <w:tabs>
          <w:tab w:val="left" w:pos="6314"/>
        </w:tabs>
        <w:rPr>
          <w:rFonts w:hint="eastAsia" w:ascii="宋体"/>
          <w:sz w:val="28"/>
          <w:szCs w:val="28"/>
        </w:rPr>
      </w:pPr>
      <w:r>
        <w:rPr>
          <w:rFonts w:hint="eastAsia" w:ascii="黑体" w:eastAsia="黑体"/>
          <w:sz w:val="28"/>
          <w:szCs w:val="28"/>
        </w:rPr>
        <w:t>党委工作部</w:t>
      </w:r>
    </w:p>
    <w:p w14:paraId="4566A22D">
      <w:pPr>
        <w:pBdr>
          <w:top w:val="single" w:color="auto" w:sz="4" w:space="1"/>
          <w:bottom w:val="single" w:color="auto" w:sz="4" w:space="1"/>
        </w:pBd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序号                        类     目     名     称                     保管期限</w:t>
      </w:r>
    </w:p>
    <w:p w14:paraId="38859D80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1  上级关于学生思想政治工作的文件                                        30年</w:t>
      </w:r>
    </w:p>
    <w:p w14:paraId="08B3C146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2  本校有关学生思想政治工作的决定、通知、条例                            永久</w:t>
      </w:r>
    </w:p>
    <w:p w14:paraId="5C6A2A6D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3  学生思想政治工作的计划、报告、总结                                    永久</w:t>
      </w:r>
    </w:p>
    <w:p w14:paraId="4D339260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4  学生思想政治工作的典型调查与统计                                      30年</w:t>
      </w:r>
    </w:p>
    <w:p w14:paraId="3240B3F6">
      <w:pPr>
        <w:pBdr>
          <w:bottom w:val="single" w:color="auto" w:sz="4" w:space="1"/>
        </w:pBdr>
        <w:tabs>
          <w:tab w:val="left" w:pos="6314"/>
        </w:tabs>
        <w:ind w:firstLine="240" w:firstLineChars="10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5  </w:t>
      </w:r>
      <w:r>
        <w:rPr>
          <w:rFonts w:hint="eastAsia" w:ascii="宋体" w:hAnsi="宋体"/>
          <w:color w:val="000000"/>
          <w:kern w:val="0"/>
          <w:sz w:val="24"/>
          <w:szCs w:val="21"/>
        </w:rPr>
        <w:t xml:space="preserve">上述纸质文件材料相对应的电子文件 </w:t>
      </w:r>
      <w:r>
        <w:rPr>
          <w:rFonts w:hint="eastAsia" w:ascii="宋体" w:hAnsi="宋体" w:cs="宋体"/>
          <w:color w:val="333333"/>
          <w:kern w:val="0"/>
          <w:sz w:val="24"/>
        </w:rPr>
        <w:t>                   同纸质</w:t>
      </w:r>
    </w:p>
    <w:p w14:paraId="7D73514F">
      <w:pPr>
        <w:tabs>
          <w:tab w:val="left" w:pos="6314"/>
        </w:tabs>
        <w:rPr>
          <w:rFonts w:hint="eastAsia" w:ascii="宋体"/>
          <w:sz w:val="24"/>
        </w:rPr>
      </w:pPr>
    </w:p>
    <w:p w14:paraId="4B2586BD">
      <w:pPr>
        <w:tabs>
          <w:tab w:val="left" w:pos="6314"/>
        </w:tabs>
        <w:rPr>
          <w:rFonts w:hint="eastAsia" w:ascii="宋体"/>
          <w:sz w:val="24"/>
        </w:rPr>
      </w:pPr>
    </w:p>
    <w:p w14:paraId="1C8636E1">
      <w:pPr>
        <w:tabs>
          <w:tab w:val="left" w:pos="6314"/>
        </w:tabs>
        <w:rPr>
          <w:rFonts w:hint="eastAsia" w:ascii="宋体"/>
          <w:sz w:val="24"/>
        </w:rPr>
      </w:pPr>
    </w:p>
    <w:p w14:paraId="32556B93">
      <w:pPr>
        <w:tabs>
          <w:tab w:val="left" w:pos="6314"/>
        </w:tabs>
        <w:rPr>
          <w:rFonts w:hint="eastAsia" w:ascii="黑体" w:eastAsia="黑体"/>
          <w:sz w:val="28"/>
          <w:szCs w:val="28"/>
        </w:rPr>
      </w:pPr>
      <w:r>
        <w:rPr>
          <w:rFonts w:hint="eastAsia" w:ascii="黑体" w:eastAsia="黑体"/>
          <w:sz w:val="28"/>
          <w:szCs w:val="28"/>
        </w:rPr>
        <w:t>机关党工委、金石滩校区党工委</w:t>
      </w:r>
    </w:p>
    <w:p w14:paraId="72F23887">
      <w:pPr>
        <w:pBdr>
          <w:top w:val="single" w:color="auto" w:sz="4" w:space="1"/>
          <w:bottom w:val="single" w:color="auto" w:sz="4" w:space="1"/>
        </w:pBd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序号                        类     目     名     称                     保管期限</w:t>
      </w:r>
    </w:p>
    <w:p w14:paraId="6FFA329D">
      <w:pPr>
        <w:widowControl/>
        <w:jc w:val="left"/>
        <w:rPr>
          <w:rFonts w:hint="eastAsia" w:ascii="宋体" w:hAnsi="宋体" w:cs="宋体"/>
          <w:color w:val="auto"/>
          <w:kern w:val="0"/>
          <w:sz w:val="24"/>
        </w:rPr>
      </w:pPr>
      <w:r>
        <w:rPr>
          <w:rFonts w:hint="eastAsia" w:ascii="宋体"/>
          <w:sz w:val="24"/>
        </w:rPr>
        <w:t xml:space="preserve">  </w:t>
      </w:r>
      <w:r>
        <w:rPr>
          <w:rFonts w:hint="eastAsia" w:ascii="宋体" w:hAnsi="宋体" w:cs="宋体"/>
          <w:color w:val="auto"/>
          <w:kern w:val="0"/>
          <w:sz w:val="24"/>
        </w:rPr>
        <w:t>1  机关党委工作计划、总结、决定、报告、情况汇报、请示及批复、评优等</w:t>
      </w:r>
      <w:r>
        <w:rPr>
          <w:rFonts w:hint="eastAsia" w:ascii="宋体" w:hAnsi="宋体" w:cs="宋体"/>
          <w:color w:val="auto"/>
          <w:kern w:val="0"/>
          <w:sz w:val="24"/>
          <w:lang w:val="en-US" w:eastAsia="zh-CN"/>
        </w:rPr>
        <w:t xml:space="preserve">  </w:t>
      </w:r>
      <w:r>
        <w:rPr>
          <w:rFonts w:hint="eastAsia" w:ascii="宋体" w:hAnsi="宋体" w:cs="宋体"/>
          <w:color w:val="auto"/>
          <w:kern w:val="0"/>
          <w:sz w:val="24"/>
        </w:rPr>
        <w:t xml:space="preserve">    </w:t>
      </w:r>
      <w:r>
        <w:rPr>
          <w:rFonts w:hint="eastAsia" w:ascii="宋体"/>
          <w:color w:val="auto"/>
          <w:sz w:val="24"/>
        </w:rPr>
        <w:t>永久</w:t>
      </w:r>
    </w:p>
    <w:p w14:paraId="4D750458">
      <w:pPr>
        <w:widowControl/>
        <w:pBdr>
          <w:bottom w:val="single" w:color="auto" w:sz="4" w:space="1"/>
        </w:pBdr>
        <w:ind w:firstLine="240" w:firstLineChars="100"/>
        <w:jc w:val="left"/>
        <w:rPr>
          <w:rFonts w:hint="eastAsia" w:ascii="宋体" w:hAnsi="宋体" w:cs="宋体"/>
          <w:color w:val="auto"/>
          <w:kern w:val="0"/>
          <w:sz w:val="24"/>
        </w:rPr>
      </w:pPr>
      <w:r>
        <w:rPr>
          <w:rFonts w:hint="eastAsia" w:ascii="宋体" w:hAnsi="宋体" w:cs="宋体"/>
          <w:color w:val="auto"/>
          <w:kern w:val="0"/>
          <w:sz w:val="24"/>
        </w:rPr>
        <w:t>2  党费收缴、使用情况明细</w:t>
      </w:r>
      <w:r>
        <w:rPr>
          <w:rFonts w:hint="eastAsia" w:ascii="宋体" w:hAnsi="宋体" w:cs="宋体"/>
          <w:color w:val="auto"/>
          <w:kern w:val="0"/>
          <w:sz w:val="24"/>
          <w:lang w:val="en-US" w:eastAsia="zh-CN"/>
        </w:rPr>
        <w:t xml:space="preserve">  </w:t>
      </w:r>
      <w:r>
        <w:rPr>
          <w:rFonts w:hint="eastAsia" w:ascii="宋体" w:hAnsi="宋体" w:cs="宋体"/>
          <w:color w:val="auto"/>
          <w:kern w:val="0"/>
          <w:sz w:val="24"/>
        </w:rPr>
        <w:t xml:space="preserve">                                              永久</w:t>
      </w:r>
    </w:p>
    <w:p w14:paraId="7DE39CB5">
      <w:pPr>
        <w:widowControl/>
        <w:pBdr>
          <w:bottom w:val="single" w:color="auto" w:sz="4" w:space="1"/>
        </w:pBdr>
        <w:ind w:firstLine="240" w:firstLineChars="100"/>
        <w:jc w:val="left"/>
        <w:rPr>
          <w:rFonts w:hint="eastAsia" w:ascii="宋体" w:hAnsi="宋体" w:cs="宋体"/>
          <w:color w:val="auto"/>
          <w:kern w:val="0"/>
          <w:sz w:val="24"/>
        </w:rPr>
      </w:pPr>
      <w:r>
        <w:rPr>
          <w:rFonts w:hint="eastAsia" w:ascii="宋体" w:hAnsi="宋体" w:cs="宋体"/>
          <w:color w:val="auto"/>
          <w:kern w:val="0"/>
          <w:sz w:val="24"/>
        </w:rPr>
        <w:t xml:space="preserve">3  </w:t>
      </w:r>
      <w:r>
        <w:rPr>
          <w:rFonts w:hint="eastAsia" w:ascii="宋体" w:hAnsi="宋体"/>
          <w:color w:val="auto"/>
          <w:kern w:val="0"/>
          <w:sz w:val="24"/>
          <w:szCs w:val="21"/>
        </w:rPr>
        <w:t xml:space="preserve">上述纸质文件材料相对应的电子文件 </w:t>
      </w:r>
      <w:r>
        <w:rPr>
          <w:rFonts w:hint="eastAsia" w:ascii="宋体" w:hAnsi="宋体" w:cs="宋体"/>
          <w:color w:val="auto"/>
          <w:kern w:val="0"/>
          <w:sz w:val="24"/>
        </w:rPr>
        <w:t>                   同纸质</w:t>
      </w:r>
    </w:p>
    <w:p w14:paraId="093340C5">
      <w:pPr>
        <w:tabs>
          <w:tab w:val="left" w:pos="6314"/>
        </w:tabs>
        <w:rPr>
          <w:rFonts w:hint="eastAsia" w:ascii="宋体"/>
          <w:sz w:val="24"/>
        </w:rPr>
      </w:pPr>
    </w:p>
    <w:p w14:paraId="43B6AD37">
      <w:pPr>
        <w:tabs>
          <w:tab w:val="left" w:pos="6314"/>
        </w:tabs>
        <w:rPr>
          <w:rFonts w:hint="eastAsia" w:ascii="黑体" w:eastAsia="黑体"/>
          <w:sz w:val="28"/>
          <w:szCs w:val="28"/>
        </w:rPr>
      </w:pPr>
      <w:r>
        <w:rPr>
          <w:rFonts w:hint="eastAsia" w:ascii="黑体" w:eastAsia="黑体"/>
          <w:sz w:val="28"/>
          <w:szCs w:val="28"/>
        </w:rPr>
        <w:t>审计处</w:t>
      </w:r>
    </w:p>
    <w:p w14:paraId="445B54C7">
      <w:pPr>
        <w:pBdr>
          <w:top w:val="single" w:color="auto" w:sz="4" w:space="1"/>
          <w:bottom w:val="single" w:color="auto" w:sz="4" w:space="1"/>
        </w:pBd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序号                      类     目     名     称                      保管期限</w:t>
      </w:r>
    </w:p>
    <w:p w14:paraId="01B80D02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1  上级有关审计工作的文件                                              </w:t>
      </w:r>
    </w:p>
    <w:p w14:paraId="26A4052E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  （1）针对本校的                                                      永久</w:t>
      </w:r>
    </w:p>
    <w:p w14:paraId="6B1480EF">
      <w:pPr>
        <w:tabs>
          <w:tab w:val="left" w:pos="6314"/>
        </w:tabs>
        <w:ind w:firstLine="48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（2）对学校工作有长期指导意义的                                      永久</w:t>
      </w:r>
    </w:p>
    <w:p w14:paraId="791D5B75">
      <w:pPr>
        <w:tabs>
          <w:tab w:val="left" w:pos="6314"/>
        </w:tabs>
        <w:ind w:firstLine="48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（3）在一定时期有指导意义的                                          30年</w:t>
      </w:r>
    </w:p>
    <w:p w14:paraId="4A1E4DCA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2  审计工作规章制度                                                    30年</w:t>
      </w:r>
    </w:p>
    <w:p w14:paraId="586441AF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3  审计工作计划、总结、调查、报告、请示及批复                          永久</w:t>
      </w:r>
    </w:p>
    <w:p w14:paraId="6354179E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4  审计工作统计年报及重要报表                                          永久</w:t>
      </w:r>
    </w:p>
    <w:p w14:paraId="348C03FA">
      <w:pPr>
        <w:widowControl/>
        <w:ind w:firstLine="240" w:firstLineChars="100"/>
        <w:jc w:val="left"/>
        <w:rPr>
          <w:rFonts w:hint="eastAsia" w:ascii="宋体" w:hAnsi="宋体" w:cs="宋体"/>
          <w:color w:val="auto"/>
          <w:kern w:val="0"/>
          <w:sz w:val="24"/>
        </w:rPr>
      </w:pPr>
      <w:r>
        <w:rPr>
          <w:rFonts w:hint="eastAsia" w:ascii="宋体" w:hAnsi="宋体" w:cs="宋体"/>
          <w:color w:val="auto"/>
          <w:kern w:val="0"/>
          <w:sz w:val="24"/>
        </w:rPr>
        <w:t xml:space="preserve">5  财务审计项目档案： </w:t>
      </w:r>
    </w:p>
    <w:p w14:paraId="2FABC5C3">
      <w:pPr>
        <w:widowControl/>
        <w:ind w:firstLine="600" w:firstLineChars="250"/>
        <w:jc w:val="left"/>
        <w:rPr>
          <w:rFonts w:hint="eastAsia" w:ascii="宋体" w:hAnsi="宋体" w:cs="宋体"/>
          <w:color w:val="auto"/>
          <w:kern w:val="0"/>
          <w:sz w:val="24"/>
        </w:rPr>
      </w:pPr>
      <w:r>
        <w:rPr>
          <w:rFonts w:hint="eastAsia" w:ascii="宋体" w:hAnsi="宋体" w:cs="宋体"/>
          <w:color w:val="auto"/>
          <w:kern w:val="0"/>
          <w:sz w:val="24"/>
        </w:rPr>
        <w:t>(1)立项性文件材料：审计委托书、审计立项书、审计通知书、审计工作</w:t>
      </w:r>
    </w:p>
    <w:p w14:paraId="40E92C39">
      <w:pPr>
        <w:widowControl/>
        <w:ind w:firstLine="600" w:firstLineChars="250"/>
        <w:jc w:val="left"/>
        <w:rPr>
          <w:rFonts w:hint="eastAsia" w:ascii="宋体" w:hAnsi="宋体" w:cs="宋体"/>
          <w:color w:val="auto"/>
          <w:kern w:val="0"/>
          <w:sz w:val="24"/>
        </w:rPr>
      </w:pPr>
      <w:r>
        <w:rPr>
          <w:rFonts w:hint="eastAsia" w:ascii="宋体" w:hAnsi="宋体" w:cs="宋体"/>
          <w:color w:val="auto"/>
          <w:kern w:val="0"/>
          <w:sz w:val="24"/>
        </w:rPr>
        <w:t xml:space="preserve">方案，被单位自查报告及基本情况等；                                  </w:t>
      </w:r>
      <w:r>
        <w:rPr>
          <w:rFonts w:hint="eastAsia" w:ascii="宋体"/>
          <w:color w:val="auto"/>
          <w:sz w:val="24"/>
        </w:rPr>
        <w:t>永久</w:t>
      </w:r>
    </w:p>
    <w:p w14:paraId="35529424">
      <w:pPr>
        <w:widowControl/>
        <w:ind w:firstLine="600" w:firstLineChars="250"/>
        <w:jc w:val="left"/>
        <w:rPr>
          <w:rFonts w:hint="eastAsia" w:ascii="宋体" w:hAnsi="宋体" w:cs="宋体"/>
          <w:color w:val="auto"/>
          <w:kern w:val="0"/>
          <w:sz w:val="24"/>
        </w:rPr>
      </w:pPr>
      <w:r>
        <w:rPr>
          <w:rFonts w:hint="eastAsia" w:ascii="宋体" w:hAnsi="宋体" w:cs="宋体"/>
          <w:color w:val="auto"/>
          <w:kern w:val="0"/>
          <w:sz w:val="24"/>
        </w:rPr>
        <w:t>(2)证明性文件材料：审计证据（含承诺书）、被审计单位或个人述职报</w:t>
      </w:r>
    </w:p>
    <w:p w14:paraId="07B44BFE">
      <w:pPr>
        <w:widowControl/>
        <w:ind w:firstLine="600" w:firstLineChars="250"/>
        <w:jc w:val="left"/>
        <w:rPr>
          <w:rFonts w:hint="eastAsia" w:ascii="宋体" w:hAnsi="宋体" w:cs="宋体"/>
          <w:color w:val="auto"/>
          <w:kern w:val="0"/>
          <w:sz w:val="24"/>
        </w:rPr>
      </w:pPr>
      <w:r>
        <w:rPr>
          <w:rFonts w:hint="eastAsia" w:ascii="宋体" w:hAnsi="宋体" w:cs="宋体"/>
          <w:color w:val="auto"/>
          <w:kern w:val="0"/>
          <w:sz w:val="24"/>
        </w:rPr>
        <w:t>告、审计工作底稿、依法做出审计结论的法规目录或摘录、上级机关对本</w:t>
      </w:r>
    </w:p>
    <w:p w14:paraId="2B299892">
      <w:pPr>
        <w:widowControl/>
        <w:ind w:firstLine="600" w:firstLineChars="250"/>
        <w:jc w:val="left"/>
        <w:rPr>
          <w:rFonts w:hint="eastAsia" w:ascii="宋体" w:hAnsi="宋体" w:cs="宋体"/>
          <w:color w:val="auto"/>
          <w:kern w:val="0"/>
          <w:sz w:val="24"/>
        </w:rPr>
      </w:pPr>
      <w:r>
        <w:rPr>
          <w:rFonts w:hint="eastAsia" w:ascii="宋体" w:hAnsi="宋体" w:cs="宋体"/>
          <w:color w:val="auto"/>
          <w:kern w:val="0"/>
          <w:sz w:val="24"/>
        </w:rPr>
        <w:t xml:space="preserve">项目问题处理的政策界限等；                                          </w:t>
      </w:r>
      <w:r>
        <w:rPr>
          <w:rFonts w:hint="eastAsia" w:ascii="宋体"/>
          <w:color w:val="auto"/>
          <w:sz w:val="24"/>
        </w:rPr>
        <w:t>永久</w:t>
      </w:r>
    </w:p>
    <w:p w14:paraId="3857966B">
      <w:pPr>
        <w:widowControl/>
        <w:ind w:firstLine="600" w:firstLineChars="250"/>
        <w:jc w:val="left"/>
        <w:rPr>
          <w:rFonts w:hint="eastAsia" w:ascii="宋体" w:hAnsi="宋体" w:cs="宋体"/>
          <w:color w:val="auto"/>
          <w:kern w:val="0"/>
          <w:sz w:val="24"/>
        </w:rPr>
      </w:pPr>
      <w:r>
        <w:rPr>
          <w:rFonts w:hint="eastAsia" w:ascii="宋体" w:hAnsi="宋体" w:cs="宋体"/>
          <w:color w:val="auto"/>
          <w:kern w:val="0"/>
          <w:sz w:val="24"/>
        </w:rPr>
        <w:t>(3)结论性文件材料：审计报告、审计报告公文处理单、被审计单位或个</w:t>
      </w:r>
    </w:p>
    <w:p w14:paraId="7CD2225F">
      <w:pPr>
        <w:widowControl/>
        <w:ind w:firstLine="600" w:firstLineChars="250"/>
        <w:jc w:val="left"/>
        <w:rPr>
          <w:rFonts w:hint="eastAsia" w:ascii="宋体" w:hAnsi="宋体" w:cs="宋体"/>
          <w:color w:val="auto"/>
          <w:kern w:val="0"/>
          <w:sz w:val="24"/>
        </w:rPr>
      </w:pPr>
      <w:r>
        <w:rPr>
          <w:rFonts w:hint="eastAsia" w:ascii="宋体" w:hAnsi="宋体" w:cs="宋体"/>
          <w:color w:val="auto"/>
          <w:kern w:val="0"/>
          <w:sz w:val="24"/>
        </w:rPr>
        <w:t>人对审计报告的意见书、被审计单位对审计意见与建议的落实情况书面</w:t>
      </w:r>
    </w:p>
    <w:p w14:paraId="66EB0E4D">
      <w:pPr>
        <w:widowControl/>
        <w:ind w:firstLine="600" w:firstLineChars="250"/>
        <w:jc w:val="left"/>
        <w:rPr>
          <w:rFonts w:hint="eastAsia" w:ascii="宋体" w:hAnsi="宋体" w:cs="宋体"/>
          <w:color w:val="auto"/>
          <w:kern w:val="0"/>
          <w:sz w:val="24"/>
        </w:rPr>
      </w:pPr>
      <w:r>
        <w:rPr>
          <w:rFonts w:hint="eastAsia" w:ascii="宋体" w:hAnsi="宋体" w:cs="宋体"/>
          <w:color w:val="auto"/>
          <w:kern w:val="0"/>
          <w:sz w:val="24"/>
        </w:rPr>
        <w:t xml:space="preserve">报告等；                                                            </w:t>
      </w:r>
      <w:r>
        <w:rPr>
          <w:rFonts w:hint="eastAsia" w:ascii="宋体"/>
          <w:color w:val="auto"/>
          <w:sz w:val="24"/>
        </w:rPr>
        <w:t>永久</w:t>
      </w:r>
    </w:p>
    <w:p w14:paraId="7969C02F">
      <w:pPr>
        <w:widowControl/>
        <w:ind w:firstLine="480" w:firstLineChars="200"/>
        <w:jc w:val="left"/>
        <w:rPr>
          <w:rFonts w:hint="eastAsia" w:ascii="宋体" w:hAnsi="宋体" w:cs="宋体"/>
          <w:color w:val="auto"/>
          <w:kern w:val="0"/>
          <w:sz w:val="24"/>
        </w:rPr>
      </w:pPr>
      <w:r>
        <w:rPr>
          <w:rFonts w:hint="eastAsia" w:ascii="宋体" w:hAnsi="宋体" w:cs="宋体"/>
          <w:color w:val="auto"/>
          <w:kern w:val="0"/>
          <w:sz w:val="24"/>
          <w:lang w:val="en-US" w:eastAsia="zh-CN"/>
        </w:rPr>
        <w:t xml:space="preserve"> </w:t>
      </w:r>
      <w:r>
        <w:rPr>
          <w:rFonts w:hint="eastAsia" w:ascii="宋体" w:hAnsi="宋体" w:cs="宋体"/>
          <w:color w:val="auto"/>
          <w:kern w:val="0"/>
          <w:sz w:val="24"/>
        </w:rPr>
        <w:t>(4)其他备查文件材料：审计结果通报会会议纪要、与审计项目有关的其他</w:t>
      </w:r>
    </w:p>
    <w:p w14:paraId="7362129C">
      <w:pPr>
        <w:widowControl/>
        <w:ind w:firstLine="480" w:firstLineChars="200"/>
        <w:jc w:val="left"/>
        <w:rPr>
          <w:rFonts w:hint="eastAsia" w:ascii="宋体" w:hAnsi="宋体" w:cs="宋体"/>
          <w:color w:val="auto"/>
          <w:kern w:val="0"/>
          <w:sz w:val="24"/>
        </w:rPr>
      </w:pPr>
      <w:r>
        <w:rPr>
          <w:rFonts w:hint="eastAsia" w:ascii="宋体" w:hAnsi="宋体" w:cs="宋体"/>
          <w:color w:val="auto"/>
          <w:kern w:val="0"/>
          <w:sz w:val="24"/>
          <w:lang w:val="en-US" w:eastAsia="zh-CN"/>
        </w:rPr>
        <w:t xml:space="preserve"> </w:t>
      </w:r>
      <w:r>
        <w:rPr>
          <w:rFonts w:hint="eastAsia" w:ascii="宋体" w:hAnsi="宋体" w:cs="宋体"/>
          <w:color w:val="auto"/>
          <w:kern w:val="0"/>
          <w:sz w:val="24"/>
        </w:rPr>
        <w:t xml:space="preserve">重要材料等；                                                        </w:t>
      </w:r>
      <w:r>
        <w:rPr>
          <w:rFonts w:hint="eastAsia" w:ascii="宋体"/>
          <w:color w:val="auto"/>
          <w:sz w:val="24"/>
        </w:rPr>
        <w:t>永久</w:t>
      </w:r>
    </w:p>
    <w:p w14:paraId="6CA33422">
      <w:pPr>
        <w:tabs>
          <w:tab w:val="left" w:pos="6314"/>
        </w:tabs>
        <w:ind w:firstLine="240" w:firstLineChars="100"/>
        <w:rPr>
          <w:rFonts w:hint="eastAsia" w:ascii="宋体"/>
          <w:sz w:val="24"/>
        </w:rPr>
      </w:pPr>
      <w:r>
        <w:rPr>
          <w:rFonts w:hint="eastAsia" w:ascii="宋体" w:hAnsi="宋体" w:cs="宋体"/>
          <w:color w:val="auto"/>
          <w:kern w:val="0"/>
          <w:sz w:val="24"/>
        </w:rPr>
        <w:t>6  万元以上的校内工程审计结算书及相关材料</w:t>
      </w:r>
      <w:r>
        <w:rPr>
          <w:rFonts w:hint="eastAsia" w:ascii="宋体" w:hAnsi="宋体" w:cs="宋体"/>
          <w:color w:val="auto"/>
          <w:kern w:val="0"/>
          <w:sz w:val="24"/>
          <w:lang w:val="en-US" w:eastAsia="zh-CN"/>
        </w:rPr>
        <w:t xml:space="preserve">  </w:t>
      </w:r>
      <w:r>
        <w:rPr>
          <w:rFonts w:hint="eastAsia" w:ascii="宋体" w:hAnsi="宋体" w:cs="宋体"/>
          <w:color w:val="auto"/>
          <w:kern w:val="0"/>
          <w:sz w:val="24"/>
        </w:rPr>
        <w:t xml:space="preserve"> </w:t>
      </w:r>
      <w:r>
        <w:rPr>
          <w:rFonts w:hint="eastAsia" w:ascii="宋体" w:hAnsi="宋体" w:cs="宋体"/>
          <w:color w:val="333333"/>
          <w:kern w:val="0"/>
          <w:sz w:val="24"/>
        </w:rPr>
        <w:t xml:space="preserve">                           </w:t>
      </w:r>
      <w:r>
        <w:rPr>
          <w:rFonts w:hint="eastAsia" w:ascii="宋体"/>
          <w:sz w:val="24"/>
        </w:rPr>
        <w:t>永久</w:t>
      </w:r>
    </w:p>
    <w:p w14:paraId="6357CE2B">
      <w:pPr>
        <w:tabs>
          <w:tab w:val="left" w:pos="6314"/>
        </w:tabs>
        <w:ind w:firstLine="120" w:firstLineChars="5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7  审计项目形成的文件材料                            </w:t>
      </w:r>
    </w:p>
    <w:p w14:paraId="1129A57B">
      <w:pPr>
        <w:tabs>
          <w:tab w:val="left" w:pos="6314"/>
        </w:tabs>
        <w:ind w:firstLine="48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（1）上级交办的、重大的和涉及领导干部处理的                          永久</w:t>
      </w:r>
    </w:p>
    <w:p w14:paraId="3541D2C0">
      <w:pPr>
        <w:tabs>
          <w:tab w:val="left" w:pos="6314"/>
        </w:tabs>
        <w:ind w:firstLine="48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（2）重要的                                                          永久</w:t>
      </w:r>
    </w:p>
    <w:p w14:paraId="7568A503">
      <w:pPr>
        <w:pBdr>
          <w:bottom w:val="single" w:color="auto" w:sz="4" w:space="1"/>
        </w:pBdr>
        <w:tabs>
          <w:tab w:val="left" w:pos="6314"/>
        </w:tabs>
        <w:ind w:firstLine="48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（3）一般的                                                          30年</w:t>
      </w:r>
    </w:p>
    <w:p w14:paraId="518BD6F9">
      <w:pPr>
        <w:pBdr>
          <w:bottom w:val="single" w:color="auto" w:sz="4" w:space="1"/>
        </w:pBd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8  </w:t>
      </w:r>
      <w:r>
        <w:rPr>
          <w:rFonts w:hint="eastAsia" w:ascii="宋体" w:hAnsi="宋体"/>
          <w:color w:val="000000"/>
          <w:kern w:val="0"/>
          <w:sz w:val="24"/>
          <w:szCs w:val="21"/>
        </w:rPr>
        <w:t xml:space="preserve">上述纸质文件材料相对应的电子文件 </w:t>
      </w:r>
      <w:r>
        <w:rPr>
          <w:rFonts w:hint="eastAsia" w:ascii="宋体" w:hAnsi="宋体" w:cs="宋体"/>
          <w:color w:val="333333"/>
          <w:kern w:val="0"/>
          <w:sz w:val="24"/>
        </w:rPr>
        <w:t>                  同纸质</w:t>
      </w:r>
    </w:p>
    <w:p w14:paraId="272864D1">
      <w:pPr>
        <w:tabs>
          <w:tab w:val="left" w:pos="6314"/>
        </w:tabs>
        <w:rPr>
          <w:rFonts w:hint="eastAsia" w:ascii="宋体"/>
          <w:sz w:val="24"/>
        </w:rPr>
      </w:pPr>
    </w:p>
    <w:p w14:paraId="493C122B">
      <w:pPr>
        <w:tabs>
          <w:tab w:val="left" w:pos="6314"/>
        </w:tabs>
        <w:rPr>
          <w:rFonts w:hint="eastAsia" w:ascii="黑体" w:eastAsia="黑体"/>
          <w:sz w:val="28"/>
          <w:szCs w:val="28"/>
        </w:rPr>
      </w:pPr>
      <w:r>
        <w:rPr>
          <w:rFonts w:hint="eastAsia" w:ascii="黑体" w:eastAsia="黑体"/>
          <w:sz w:val="28"/>
          <w:szCs w:val="28"/>
        </w:rPr>
        <w:t>武装保卫部、金石滩校区保卫工作办公室</w:t>
      </w:r>
    </w:p>
    <w:p w14:paraId="0E531D62">
      <w:pPr>
        <w:pBdr>
          <w:top w:val="single" w:color="auto" w:sz="4" w:space="1"/>
          <w:bottom w:val="single" w:color="auto" w:sz="4" w:space="1"/>
        </w:pBd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序号                        类     目     名     称                   保管期限</w:t>
      </w:r>
    </w:p>
    <w:p w14:paraId="27E6FEEB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1 </w:t>
      </w:r>
      <w:r>
        <w:rPr>
          <w:rFonts w:hint="eastAsia" w:ascii="宋体"/>
          <w:sz w:val="24"/>
          <w:lang w:val="en-US" w:eastAsia="zh-CN"/>
        </w:rPr>
        <w:t xml:space="preserve"> </w:t>
      </w:r>
      <w:r>
        <w:rPr>
          <w:rFonts w:hint="eastAsia" w:ascii="宋体"/>
          <w:sz w:val="24"/>
        </w:rPr>
        <w:t>上级关于武装、人防、民兵、军训工作的文件                            30年</w:t>
      </w:r>
    </w:p>
    <w:p w14:paraId="1549BE94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2  武装工作规章制度                                                    30年</w:t>
      </w:r>
    </w:p>
    <w:p w14:paraId="260AE5CC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3  武装工作计划、总结、调查报告、请示及批复                        </w:t>
      </w:r>
      <w:r>
        <w:rPr>
          <w:rFonts w:hint="eastAsia" w:ascii="宋体"/>
          <w:sz w:val="24"/>
          <w:lang w:val="en-US" w:eastAsia="zh-CN"/>
        </w:rPr>
        <w:t xml:space="preserve">    </w:t>
      </w:r>
      <w:bookmarkStart w:id="0" w:name="_GoBack"/>
      <w:bookmarkEnd w:id="0"/>
      <w:r>
        <w:rPr>
          <w:rFonts w:hint="eastAsia" w:ascii="宋体"/>
          <w:sz w:val="24"/>
        </w:rPr>
        <w:t>永久</w:t>
      </w:r>
    </w:p>
    <w:p w14:paraId="6D694DA3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4  武装工作统计年报及重要报表                                          永久</w:t>
      </w:r>
    </w:p>
    <w:p w14:paraId="40EAC589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5  复员、转业、退伍军人、军烈属名册和登记表                            永久</w:t>
      </w:r>
    </w:p>
    <w:p w14:paraId="6247EF8E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6  预备役人员名册、登记表                                              永久</w:t>
      </w:r>
    </w:p>
    <w:p w14:paraId="1A0AC1D2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7  上级安全保卫工作文件</w:t>
      </w:r>
    </w:p>
    <w:p w14:paraId="2AE5A7FB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   （1）针对本校的                                                     永久</w:t>
      </w:r>
    </w:p>
    <w:p w14:paraId="4F828CCA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   （2）重要的                                                         永久</w:t>
      </w:r>
    </w:p>
    <w:p w14:paraId="49F4B5D5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   （3）一般的                                                         10年</w:t>
      </w:r>
    </w:p>
    <w:p w14:paraId="6AAA91EF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8  本校安全保卫工作规章制度                                            30年</w:t>
      </w:r>
    </w:p>
    <w:p w14:paraId="4F5F5D79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9  本校安全保卫工作计划、总结、报告、调查报告、统计报表、重要的安全</w:t>
      </w:r>
    </w:p>
    <w:p w14:paraId="6EB3BF07">
      <w:pPr>
        <w:tabs>
          <w:tab w:val="left" w:pos="6314"/>
        </w:tabs>
        <w:ind w:firstLine="600" w:firstLineChars="25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保卫工作会议记录                                                    永久</w:t>
      </w:r>
    </w:p>
    <w:p w14:paraId="47D7469E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10  本校师生员工案件侦察、调查、处分结论材料及上级的批复、判决书        永久</w:t>
      </w:r>
    </w:p>
    <w:p w14:paraId="52E1D6D1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11  本校师生员案件平反、复查处理结论及上级批复                          永久</w:t>
      </w:r>
    </w:p>
    <w:p w14:paraId="74F1A3F1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12  要害部门的安全保卫与消防工作需要备案的材料                          永久</w:t>
      </w:r>
    </w:p>
    <w:p w14:paraId="4384179C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13  保卫工作简报                                                        10年</w:t>
      </w:r>
    </w:p>
    <w:p w14:paraId="1389260C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14  保卫部门防火、防盗重要装备、灭火器材、监控摄像头配备的统计材料      永久</w:t>
      </w:r>
    </w:p>
    <w:p w14:paraId="609D5539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15  防火工作记录、安全隐患解决方案、限期整改通知书等                    永久</w:t>
      </w:r>
    </w:p>
    <w:p w14:paraId="43FE4C05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16  对校内重大火灾和安全事故的调查材料、照片（现场），经济损失、人员</w:t>
      </w:r>
    </w:p>
    <w:p w14:paraId="2E14FF56">
      <w:pPr>
        <w:pBdr>
          <w:bottom w:val="single" w:color="auto" w:sz="4" w:space="1"/>
        </w:pBd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   伤亡等情况                                                          永久</w:t>
      </w:r>
    </w:p>
    <w:p w14:paraId="44E138FD">
      <w:pPr>
        <w:pBdr>
          <w:bottom w:val="single" w:color="auto" w:sz="4" w:space="1"/>
        </w:pBd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17  </w:t>
      </w:r>
      <w:r>
        <w:rPr>
          <w:rFonts w:hint="eastAsia" w:ascii="宋体" w:hAnsi="宋体"/>
          <w:color w:val="000000"/>
          <w:kern w:val="0"/>
          <w:sz w:val="24"/>
          <w:szCs w:val="21"/>
        </w:rPr>
        <w:t xml:space="preserve">上述纸质文件材料相对应的电子文件 </w:t>
      </w:r>
      <w:r>
        <w:rPr>
          <w:rFonts w:hint="eastAsia" w:ascii="宋体" w:hAnsi="宋体" w:cs="宋体"/>
          <w:color w:val="333333"/>
          <w:kern w:val="0"/>
          <w:sz w:val="24"/>
        </w:rPr>
        <w:t>                  同纸质</w:t>
      </w:r>
    </w:p>
    <w:p w14:paraId="45702BD4">
      <w:pPr>
        <w:tabs>
          <w:tab w:val="left" w:pos="6314"/>
        </w:tabs>
        <w:rPr>
          <w:rFonts w:hint="eastAsia" w:ascii="宋体"/>
          <w:sz w:val="24"/>
        </w:rPr>
      </w:pPr>
    </w:p>
    <w:p w14:paraId="79D4153C">
      <w:pPr>
        <w:tabs>
          <w:tab w:val="left" w:pos="6314"/>
        </w:tabs>
        <w:rPr>
          <w:rFonts w:hint="eastAsia" w:ascii="黑体" w:eastAsia="黑体"/>
          <w:sz w:val="28"/>
          <w:szCs w:val="28"/>
        </w:rPr>
      </w:pPr>
      <w:r>
        <w:rPr>
          <w:rFonts w:hint="eastAsia" w:ascii="黑体" w:eastAsia="黑体"/>
          <w:sz w:val="28"/>
          <w:szCs w:val="28"/>
        </w:rPr>
        <w:t>后勤办公室、金石滩校区</w:t>
      </w:r>
      <w:r>
        <w:rPr>
          <w:rFonts w:hint="eastAsia" w:ascii="黑体" w:eastAsia="黑体"/>
          <w:sz w:val="28"/>
          <w:szCs w:val="28"/>
          <w:lang w:eastAsia="zh-CN"/>
        </w:rPr>
        <w:t>后勤</w:t>
      </w:r>
      <w:r>
        <w:rPr>
          <w:rFonts w:hint="eastAsia" w:ascii="黑体" w:eastAsia="黑体"/>
          <w:sz w:val="28"/>
          <w:szCs w:val="28"/>
        </w:rPr>
        <w:t>工作办公室</w:t>
      </w:r>
    </w:p>
    <w:p w14:paraId="6E3FB99F">
      <w:pPr>
        <w:pBdr>
          <w:top w:val="single" w:color="auto" w:sz="4" w:space="1"/>
          <w:bottom w:val="single" w:color="auto" w:sz="4" w:space="1"/>
        </w:pBd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序号                      类     目     名     称                     保管期限</w:t>
      </w:r>
    </w:p>
    <w:p w14:paraId="31016D0D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1  上级关于后勤工作的文件                                              30年</w:t>
      </w:r>
    </w:p>
    <w:p w14:paraId="667948D2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2  后勤办公室规章制度                                                  30年</w:t>
      </w:r>
    </w:p>
    <w:p w14:paraId="35714A0D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3  后勤工作计划、总结、报告、重要情况汇报、请示及批复、调查报告、</w:t>
      </w:r>
    </w:p>
    <w:p w14:paraId="3FBF3004">
      <w:pPr>
        <w:tabs>
          <w:tab w:val="left" w:pos="6314"/>
        </w:tabs>
        <w:ind w:firstLine="600" w:firstLineChars="25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管理改革重要材料                                                    永久</w:t>
      </w:r>
    </w:p>
    <w:p w14:paraId="178A29C9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4  房屋管理、调配使用、转移等规定、总结                                永久</w:t>
      </w:r>
    </w:p>
    <w:p w14:paraId="0C221D58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5  后勤对外签署的合同、协议书                                          永久</w:t>
      </w:r>
    </w:p>
    <w:p w14:paraId="6E36CCA0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6  校内建筑改造、扩建过程中形成的文件、图纸、合同、资料等              永久</w:t>
      </w:r>
    </w:p>
    <w:p w14:paraId="791541BD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7  产权证书                                                            永久</w:t>
      </w:r>
    </w:p>
    <w:p w14:paraId="2D1DFE34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8  防震、防汛、环境保护工作文件                                        永久</w:t>
      </w:r>
    </w:p>
    <w:p w14:paraId="58721E5A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9</w:t>
      </w:r>
      <w:r>
        <w:rPr>
          <w:rFonts w:ascii="宋体"/>
          <w:sz w:val="24"/>
        </w:rPr>
        <w:t xml:space="preserve"> </w:t>
      </w:r>
      <w:r>
        <w:rPr>
          <w:rFonts w:hint="eastAsia" w:ascii="宋体"/>
          <w:sz w:val="24"/>
        </w:rPr>
        <w:t xml:space="preserve"> 师生员工健康状况调查报表及统计表                                    永久</w:t>
      </w:r>
    </w:p>
    <w:p w14:paraId="511B5EA9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ascii="宋体"/>
          <w:sz w:val="24"/>
        </w:rPr>
        <w:t xml:space="preserve"> 1</w:t>
      </w:r>
      <w:r>
        <w:rPr>
          <w:rFonts w:hint="eastAsia" w:ascii="宋体"/>
          <w:sz w:val="24"/>
        </w:rPr>
        <w:t>0</w:t>
      </w:r>
      <w:r>
        <w:rPr>
          <w:rFonts w:ascii="宋体"/>
          <w:sz w:val="24"/>
        </w:rPr>
        <w:t xml:space="preserve"> </w:t>
      </w:r>
      <w:r>
        <w:rPr>
          <w:rFonts w:hint="eastAsia" w:ascii="宋体"/>
          <w:sz w:val="24"/>
        </w:rPr>
        <w:t xml:space="preserve"> 卫生所工作计划、总结、报告等                                        永久</w:t>
      </w:r>
    </w:p>
    <w:p w14:paraId="134DE55A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ascii="宋体"/>
          <w:sz w:val="24"/>
        </w:rPr>
        <w:t xml:space="preserve"> 1</w:t>
      </w:r>
      <w:r>
        <w:rPr>
          <w:rFonts w:hint="eastAsia" w:ascii="宋体"/>
          <w:sz w:val="24"/>
        </w:rPr>
        <w:t>1  卫生所关于公费医疗等规章制度                                        永久</w:t>
      </w:r>
    </w:p>
    <w:p w14:paraId="7C7DEA72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ascii="宋体"/>
          <w:sz w:val="24"/>
        </w:rPr>
        <w:t xml:space="preserve"> 1</w:t>
      </w:r>
      <w:r>
        <w:rPr>
          <w:rFonts w:hint="eastAsia" w:ascii="宋体"/>
          <w:sz w:val="24"/>
        </w:rPr>
        <w:t>2  上级关于公费医疗、卫生防疫工作的文件                                永久</w:t>
      </w:r>
    </w:p>
    <w:p w14:paraId="24F6E7E1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ascii="宋体"/>
          <w:sz w:val="24"/>
        </w:rPr>
        <w:t xml:space="preserve"> 1</w:t>
      </w:r>
      <w:r>
        <w:rPr>
          <w:rFonts w:hint="eastAsia" w:ascii="宋体"/>
          <w:sz w:val="24"/>
        </w:rPr>
        <w:t>3  计划生育有关文件及领取独生子女证人员名册                            永久</w:t>
      </w:r>
    </w:p>
    <w:p w14:paraId="6C38F650">
      <w:pPr>
        <w:pBdr>
          <w:bottom w:val="single" w:color="auto" w:sz="4" w:space="1"/>
        </w:pBd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14  特殊疫情等突发事件                                                  永久</w:t>
      </w:r>
    </w:p>
    <w:p w14:paraId="2AB58144">
      <w:pPr>
        <w:pBdr>
          <w:bottom w:val="single" w:color="auto" w:sz="4" w:space="1"/>
        </w:pBd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15  </w:t>
      </w:r>
      <w:r>
        <w:rPr>
          <w:rFonts w:hint="eastAsia" w:ascii="宋体" w:hAnsi="宋体"/>
          <w:color w:val="000000"/>
          <w:kern w:val="0"/>
          <w:sz w:val="24"/>
          <w:szCs w:val="21"/>
        </w:rPr>
        <w:t xml:space="preserve">上述纸质文件材料相对应的电子文件 </w:t>
      </w:r>
      <w:r>
        <w:rPr>
          <w:rFonts w:hint="eastAsia" w:ascii="宋体" w:hAnsi="宋体" w:cs="宋体"/>
          <w:color w:val="333333"/>
          <w:kern w:val="0"/>
          <w:sz w:val="24"/>
        </w:rPr>
        <w:t>                  同纸质</w:t>
      </w:r>
    </w:p>
    <w:p w14:paraId="0143B705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                             </w:t>
      </w:r>
    </w:p>
    <w:p w14:paraId="3255281A">
      <w:pPr>
        <w:tabs>
          <w:tab w:val="left" w:pos="6314"/>
        </w:tabs>
        <w:rPr>
          <w:rFonts w:hint="eastAsia" w:ascii="黑体" w:eastAsia="黑体"/>
          <w:sz w:val="28"/>
          <w:szCs w:val="28"/>
        </w:rPr>
      </w:pPr>
      <w:r>
        <w:rPr>
          <w:rFonts w:hint="eastAsia" w:ascii="黑体" w:eastAsia="黑体"/>
          <w:sz w:val="28"/>
          <w:szCs w:val="28"/>
        </w:rPr>
        <w:t>档案馆</w:t>
      </w:r>
    </w:p>
    <w:p w14:paraId="4AC3C733">
      <w:pPr>
        <w:pBdr>
          <w:top w:val="single" w:color="auto" w:sz="4" w:space="1"/>
          <w:bottom w:val="single" w:color="auto" w:sz="4" w:space="1"/>
        </w:pBd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序号                        类     目     名     称                   保管期限</w:t>
      </w:r>
    </w:p>
    <w:p w14:paraId="33D63DDE">
      <w:pPr>
        <w:numPr>
          <w:ilvl w:val="0"/>
          <w:numId w:val="11"/>
        </w:num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上级关于档案工作的文件</w:t>
      </w:r>
    </w:p>
    <w:p w14:paraId="4E1B4D0F">
      <w:pPr>
        <w:tabs>
          <w:tab w:val="left" w:pos="6314"/>
        </w:tabs>
        <w:ind w:left="60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（1）针对本校的                                                     永久</w:t>
      </w:r>
    </w:p>
    <w:p w14:paraId="6DACF343">
      <w:pPr>
        <w:tabs>
          <w:tab w:val="left" w:pos="6314"/>
        </w:tabs>
        <w:ind w:left="60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（2）长期有效的                                                     永久</w:t>
      </w:r>
    </w:p>
    <w:p w14:paraId="523B3C64">
      <w:pPr>
        <w:tabs>
          <w:tab w:val="left" w:pos="6314"/>
        </w:tabs>
        <w:ind w:left="60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（3）一定时期内有效的                                               30年</w:t>
      </w:r>
    </w:p>
    <w:p w14:paraId="237CABB8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2  档案管理相关规章制度                                                30年</w:t>
      </w:r>
    </w:p>
    <w:p w14:paraId="551286A4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3  档案工作计划、总结 、重要的情况汇报、请示及批复                     永久</w:t>
      </w:r>
    </w:p>
    <w:p w14:paraId="5F87147D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4  档案概况、发展规划、统计年报                                        永久</w:t>
      </w:r>
    </w:p>
    <w:p w14:paraId="2672BAA5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5  档案室指南、全宗介绍                                                永久</w:t>
      </w:r>
    </w:p>
    <w:p w14:paraId="11DAE977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6  检查、评比、表彰材料                                                永久</w:t>
      </w:r>
    </w:p>
    <w:p w14:paraId="449A06E8">
      <w:pPr>
        <w:pBdr>
          <w:bottom w:val="single" w:color="auto" w:sz="4" w:space="1"/>
        </w:pBd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7  档案鉴定小组会议记录、鉴定材料移交、销毁清册                        永久</w:t>
      </w:r>
    </w:p>
    <w:p w14:paraId="7A5ECD61">
      <w:pPr>
        <w:pBdr>
          <w:bottom w:val="single" w:color="auto" w:sz="4" w:space="1"/>
        </w:pBd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8  </w:t>
      </w:r>
      <w:r>
        <w:rPr>
          <w:rFonts w:hint="eastAsia" w:ascii="宋体" w:hAnsi="宋体"/>
          <w:color w:val="000000"/>
          <w:kern w:val="0"/>
          <w:sz w:val="24"/>
          <w:szCs w:val="21"/>
        </w:rPr>
        <w:t xml:space="preserve">上述纸质文件材料相对应的电子文件 </w:t>
      </w:r>
      <w:r>
        <w:rPr>
          <w:rFonts w:hint="eastAsia" w:ascii="宋体" w:hAnsi="宋体" w:cs="宋体"/>
          <w:color w:val="333333"/>
          <w:kern w:val="0"/>
          <w:sz w:val="24"/>
        </w:rPr>
        <w:t>                  同纸质</w:t>
      </w:r>
    </w:p>
    <w:p w14:paraId="0097CB77">
      <w:pPr>
        <w:tabs>
          <w:tab w:val="left" w:pos="6314"/>
        </w:tabs>
        <w:rPr>
          <w:rFonts w:hint="eastAsia" w:ascii="宋体"/>
          <w:sz w:val="24"/>
        </w:rPr>
      </w:pPr>
    </w:p>
    <w:p w14:paraId="62DB340C">
      <w:pPr>
        <w:tabs>
          <w:tab w:val="left" w:pos="6314"/>
        </w:tabs>
        <w:rPr>
          <w:rFonts w:hint="eastAsia" w:ascii="黑体" w:eastAsia="黑体"/>
          <w:color w:val="000000"/>
          <w:sz w:val="28"/>
          <w:szCs w:val="28"/>
        </w:rPr>
      </w:pPr>
      <w:r>
        <w:rPr>
          <w:rFonts w:hint="eastAsia" w:ascii="黑体" w:eastAsia="黑体"/>
          <w:color w:val="000000"/>
          <w:sz w:val="28"/>
          <w:szCs w:val="28"/>
        </w:rPr>
        <w:t>发展规划与学科建设处</w:t>
      </w:r>
    </w:p>
    <w:p w14:paraId="042BDAAC">
      <w:pPr>
        <w:tabs>
          <w:tab w:val="left" w:pos="6314"/>
        </w:tabs>
        <w:jc w:val="center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行政类</w:t>
      </w:r>
    </w:p>
    <w:p w14:paraId="3E1F13B6">
      <w:pPr>
        <w:pBdr>
          <w:top w:val="single" w:color="auto" w:sz="4" w:space="1"/>
          <w:bottom w:val="single" w:color="auto" w:sz="4" w:space="1"/>
        </w:pBd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序号                     类     目     名     称                      保管期限</w:t>
      </w:r>
    </w:p>
    <w:p w14:paraId="792B3887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1  上级有关发展规划方面的相关文件                                      永久</w:t>
      </w:r>
    </w:p>
    <w:p w14:paraId="33112EA8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2  发展规划工作计划、总结、重要的情况汇报、请求及批复                  永久</w:t>
      </w:r>
    </w:p>
    <w:p w14:paraId="7F8ED0E7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3  发展规划工作大事记</w:t>
      </w:r>
      <w:r>
        <w:rPr>
          <w:rFonts w:hint="eastAsia" w:ascii="宋体"/>
          <w:sz w:val="24"/>
          <w:lang w:val="en-US" w:eastAsia="zh-CN"/>
        </w:rPr>
        <w:t xml:space="preserve">                                                  永久</w:t>
      </w:r>
    </w:p>
    <w:p w14:paraId="5FDD4A8F">
      <w:pPr>
        <w:pBdr>
          <w:bottom w:val="single" w:color="auto" w:sz="4" w:space="1"/>
        </w:pBd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4  </w:t>
      </w:r>
      <w:r>
        <w:rPr>
          <w:rFonts w:hint="eastAsia" w:ascii="宋体" w:hAnsi="宋体"/>
          <w:color w:val="000000"/>
          <w:kern w:val="0"/>
          <w:sz w:val="24"/>
          <w:szCs w:val="21"/>
        </w:rPr>
        <w:t xml:space="preserve">上述纸质文件材料相对应的电子文件 </w:t>
      </w:r>
      <w:r>
        <w:rPr>
          <w:rFonts w:hint="eastAsia" w:ascii="宋体" w:hAnsi="宋体" w:cs="宋体"/>
          <w:color w:val="333333"/>
          <w:kern w:val="0"/>
          <w:sz w:val="24"/>
        </w:rPr>
        <w:t>                  同纸质</w:t>
      </w:r>
    </w:p>
    <w:p w14:paraId="616491B9">
      <w:pPr>
        <w:tabs>
          <w:tab w:val="left" w:pos="6314"/>
        </w:tabs>
        <w:rPr>
          <w:rFonts w:hint="eastAsia" w:ascii="黑体" w:eastAsia="黑体"/>
        </w:rPr>
      </w:pPr>
    </w:p>
    <w:p w14:paraId="12F937A6">
      <w:pPr>
        <w:tabs>
          <w:tab w:val="left" w:pos="6314"/>
        </w:tabs>
        <w:jc w:val="center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教学类</w:t>
      </w:r>
    </w:p>
    <w:p w14:paraId="60CA9101">
      <w:pPr>
        <w:pBdr>
          <w:top w:val="single" w:color="auto" w:sz="4" w:space="1"/>
          <w:bottom w:val="single" w:color="auto" w:sz="4" w:space="1"/>
        </w:pBdr>
        <w:tabs>
          <w:tab w:val="left" w:pos="6314"/>
        </w:tabs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序号                        类     目     名     称             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 保管期限</w:t>
      </w:r>
    </w:p>
    <w:p w14:paraId="5C536EB7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  <w:lang w:val="en-US" w:eastAsia="zh-CN"/>
        </w:rPr>
        <w:t xml:space="preserve"> </w:t>
      </w:r>
      <w:r>
        <w:rPr>
          <w:rFonts w:hint="eastAsia" w:ascii="宋体"/>
          <w:sz w:val="24"/>
        </w:rPr>
        <w:t>1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有关学科建设、研究生教育工作的文件材料  </w:t>
      </w:r>
      <w:r>
        <w:rPr>
          <w:rFonts w:hint="eastAsia" w:ascii="宋体"/>
          <w:sz w:val="24"/>
          <w:lang w:val="en-US" w:eastAsia="zh-CN"/>
        </w:rPr>
        <w:t xml:space="preserve">                               </w:t>
      </w:r>
      <w:r>
        <w:rPr>
          <w:rFonts w:hint="eastAsia" w:ascii="宋体"/>
          <w:sz w:val="24"/>
        </w:rPr>
        <w:t>永久</w:t>
      </w:r>
    </w:p>
    <w:p w14:paraId="68009FCC">
      <w:pPr>
        <w:tabs>
          <w:tab w:val="left" w:pos="6314"/>
        </w:tabs>
        <w:jc w:val="both"/>
        <w:rPr>
          <w:rFonts w:hint="eastAsia" w:ascii="宋体"/>
          <w:sz w:val="24"/>
        </w:rPr>
      </w:pPr>
      <w:r>
        <w:rPr>
          <w:rFonts w:hint="eastAsia" w:ascii="宋体"/>
          <w:sz w:val="24"/>
          <w:lang w:val="en-US" w:eastAsia="zh-CN"/>
        </w:rPr>
        <w:t xml:space="preserve"> </w:t>
      </w:r>
      <w:r>
        <w:rPr>
          <w:rFonts w:hint="eastAsia" w:ascii="宋体"/>
          <w:sz w:val="24"/>
        </w:rPr>
        <w:t>2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>研究生教育工作的教学改革、培养目标、培养规格、学制等方面的指示、</w:t>
      </w:r>
    </w:p>
    <w:p w14:paraId="0D5E7410">
      <w:pPr>
        <w:tabs>
          <w:tab w:val="left" w:pos="6314"/>
        </w:tabs>
        <w:jc w:val="both"/>
        <w:rPr>
          <w:rFonts w:hint="eastAsia" w:ascii="宋体"/>
          <w:sz w:val="24"/>
        </w:rPr>
      </w:pPr>
      <w:r>
        <w:rPr>
          <w:rFonts w:hint="eastAsia" w:ascii="宋体"/>
          <w:sz w:val="24"/>
          <w:lang w:val="en-US" w:eastAsia="zh-CN"/>
        </w:rPr>
        <w:t xml:space="preserve">    </w:t>
      </w:r>
      <w:r>
        <w:rPr>
          <w:rFonts w:hint="eastAsia" w:ascii="宋体"/>
          <w:sz w:val="24"/>
        </w:rPr>
        <w:t>规定、办法</w:t>
      </w:r>
      <w:r>
        <w:rPr>
          <w:rFonts w:hint="eastAsia" w:ascii="宋体"/>
          <w:sz w:val="24"/>
          <w:lang w:val="en-US" w:eastAsia="zh-CN"/>
        </w:rPr>
        <w:t xml:space="preserve">                                                             </w:t>
      </w:r>
      <w:r>
        <w:rPr>
          <w:rFonts w:hint="eastAsia" w:ascii="宋体"/>
          <w:sz w:val="24"/>
          <w:lang w:eastAsia="zh-CN"/>
        </w:rPr>
        <w:t>永久</w:t>
      </w:r>
      <w:r>
        <w:rPr>
          <w:rFonts w:hint="eastAsia" w:ascii="宋体"/>
          <w:sz w:val="24"/>
          <w:lang w:val="en-US" w:eastAsia="zh-CN"/>
        </w:rPr>
        <w:t xml:space="preserve">                                                                                              </w:t>
      </w:r>
    </w:p>
    <w:p w14:paraId="08B8D423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  <w:lang w:val="en-US" w:eastAsia="zh-CN"/>
        </w:rPr>
        <w:t xml:space="preserve"> </w:t>
      </w:r>
      <w:r>
        <w:rPr>
          <w:rFonts w:hint="eastAsia" w:ascii="宋体"/>
          <w:sz w:val="24"/>
        </w:rPr>
        <w:t>3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>本校规划、实施计划、有关研究生教学的规章制度、会议记录、调研报告、简报 永久</w:t>
      </w:r>
    </w:p>
    <w:p w14:paraId="50482E1B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  <w:lang w:val="en-US" w:eastAsia="zh-CN"/>
        </w:rPr>
        <w:t xml:space="preserve"> </w:t>
      </w:r>
      <w:r>
        <w:rPr>
          <w:rFonts w:hint="eastAsia" w:ascii="宋体"/>
          <w:sz w:val="24"/>
        </w:rPr>
        <w:t>4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本校召开学科建设、研究生教育工作会议材料  </w:t>
      </w:r>
      <w:r>
        <w:rPr>
          <w:rFonts w:hint="eastAsia" w:ascii="宋体"/>
          <w:sz w:val="24"/>
          <w:lang w:val="en-US" w:eastAsia="zh-CN"/>
        </w:rPr>
        <w:t xml:space="preserve">                             </w:t>
      </w:r>
      <w:r>
        <w:rPr>
          <w:rFonts w:hint="eastAsia" w:ascii="宋体"/>
          <w:sz w:val="24"/>
        </w:rPr>
        <w:t>永久</w:t>
      </w:r>
    </w:p>
    <w:p w14:paraId="61B973A8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  <w:lang w:val="en-US" w:eastAsia="zh-CN"/>
        </w:rPr>
        <w:t xml:space="preserve"> </w:t>
      </w:r>
      <w:r>
        <w:rPr>
          <w:rFonts w:hint="eastAsia" w:ascii="宋体"/>
          <w:sz w:val="24"/>
        </w:rPr>
        <w:t>5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研究生教学检查、评估材料  </w:t>
      </w:r>
      <w:r>
        <w:rPr>
          <w:rFonts w:hint="eastAsia" w:ascii="宋体"/>
          <w:sz w:val="24"/>
          <w:lang w:val="en-US" w:eastAsia="zh-CN"/>
        </w:rPr>
        <w:t xml:space="preserve">                                             </w:t>
      </w:r>
      <w:r>
        <w:rPr>
          <w:rFonts w:hint="eastAsia" w:ascii="宋体"/>
          <w:sz w:val="24"/>
        </w:rPr>
        <w:t>长期</w:t>
      </w:r>
    </w:p>
    <w:p w14:paraId="358D6DAC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  <w:lang w:val="en-US" w:eastAsia="zh-CN"/>
        </w:rPr>
        <w:t xml:space="preserve"> </w:t>
      </w:r>
      <w:r>
        <w:rPr>
          <w:rFonts w:hint="eastAsia" w:ascii="宋体"/>
          <w:sz w:val="24"/>
        </w:rPr>
        <w:t>6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本部门工作计划、总结  </w:t>
      </w:r>
      <w:r>
        <w:rPr>
          <w:rFonts w:hint="eastAsia" w:ascii="宋体"/>
          <w:sz w:val="24"/>
          <w:lang w:val="en-US" w:eastAsia="zh-CN"/>
        </w:rPr>
        <w:t xml:space="preserve">                                                 </w:t>
      </w:r>
      <w:r>
        <w:rPr>
          <w:rFonts w:hint="eastAsia" w:ascii="宋体"/>
          <w:sz w:val="24"/>
        </w:rPr>
        <w:t>永久</w:t>
      </w:r>
    </w:p>
    <w:p w14:paraId="7E5E56B8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  <w:lang w:val="en-US" w:eastAsia="zh-CN"/>
        </w:rPr>
        <w:t xml:space="preserve"> </w:t>
      </w:r>
      <w:r>
        <w:rPr>
          <w:rFonts w:hint="eastAsia" w:ascii="宋体"/>
          <w:sz w:val="24"/>
        </w:rPr>
        <w:t>7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统计报表材料  </w:t>
      </w:r>
      <w:r>
        <w:rPr>
          <w:rFonts w:hint="eastAsia" w:ascii="宋体"/>
          <w:sz w:val="24"/>
          <w:lang w:val="en-US" w:eastAsia="zh-CN"/>
        </w:rPr>
        <w:t xml:space="preserve">                                                         </w:t>
      </w:r>
      <w:r>
        <w:rPr>
          <w:rFonts w:hint="eastAsia" w:ascii="宋体"/>
          <w:sz w:val="24"/>
        </w:rPr>
        <w:t>永久</w:t>
      </w:r>
    </w:p>
    <w:p w14:paraId="47FC613A">
      <w:pPr>
        <w:tabs>
          <w:tab w:val="left" w:pos="6314"/>
        </w:tabs>
        <w:jc w:val="both"/>
        <w:rPr>
          <w:rFonts w:hint="eastAsia" w:ascii="宋体"/>
          <w:sz w:val="24"/>
          <w:lang w:val="en-US" w:eastAsia="zh-CN"/>
        </w:rPr>
      </w:pPr>
      <w:r>
        <w:rPr>
          <w:rFonts w:hint="eastAsia" w:ascii="宋体"/>
          <w:sz w:val="24"/>
          <w:lang w:val="en-US" w:eastAsia="zh-CN"/>
        </w:rPr>
        <w:t xml:space="preserve"> </w:t>
      </w:r>
      <w:r>
        <w:rPr>
          <w:rFonts w:hint="eastAsia" w:ascii="宋体"/>
          <w:sz w:val="24"/>
        </w:rPr>
        <w:t>8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部门负责人年终述职材料  </w:t>
      </w:r>
      <w:r>
        <w:rPr>
          <w:rFonts w:hint="eastAsia" w:ascii="宋体"/>
          <w:sz w:val="24"/>
          <w:lang w:val="en-US" w:eastAsia="zh-CN"/>
        </w:rPr>
        <w:t xml:space="preserve">                                               </w:t>
      </w:r>
      <w:r>
        <w:rPr>
          <w:rFonts w:hint="eastAsia" w:ascii="宋体"/>
          <w:sz w:val="24"/>
        </w:rPr>
        <w:t>长期</w:t>
      </w:r>
      <w:r>
        <w:rPr>
          <w:rFonts w:hint="eastAsia" w:ascii="宋体"/>
          <w:sz w:val="24"/>
          <w:lang w:val="en-US" w:eastAsia="zh-CN"/>
        </w:rPr>
        <w:t xml:space="preserve">     </w:t>
      </w:r>
    </w:p>
    <w:p w14:paraId="73343E30">
      <w:pPr>
        <w:tabs>
          <w:tab w:val="left" w:pos="6314"/>
        </w:tabs>
        <w:jc w:val="both"/>
        <w:rPr>
          <w:rFonts w:hint="eastAsia" w:ascii="宋体" w:eastAsia="宋体"/>
          <w:sz w:val="24"/>
          <w:lang w:val="en-US" w:eastAsia="zh-CN"/>
        </w:rPr>
      </w:pPr>
      <w:r>
        <w:rPr>
          <w:rFonts w:hint="eastAsia" w:ascii="宋体"/>
          <w:sz w:val="24"/>
          <w:lang w:val="en-US" w:eastAsia="zh-CN"/>
        </w:rPr>
        <w:t xml:space="preserve"> 9  </w:t>
      </w:r>
      <w:r>
        <w:rPr>
          <w:rFonts w:hint="eastAsia" w:ascii="宋体"/>
          <w:sz w:val="24"/>
        </w:rPr>
        <w:t xml:space="preserve">本校有关学科、重点实验室、研究中心（所）建设的文件材料 </w:t>
      </w:r>
      <w:r>
        <w:rPr>
          <w:rFonts w:hint="eastAsia" w:ascii="宋体"/>
          <w:sz w:val="24"/>
          <w:lang w:val="en-US" w:eastAsia="zh-CN"/>
        </w:rPr>
        <w:t xml:space="preserve">                </w:t>
      </w:r>
      <w:r>
        <w:rPr>
          <w:rFonts w:hint="eastAsia" w:ascii="宋体"/>
          <w:sz w:val="24"/>
        </w:rPr>
        <w:t>长期</w:t>
      </w:r>
    </w:p>
    <w:p w14:paraId="2C0D3077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10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学科、重点实验室、研究中心（所）建设计划、简报、总结材料  </w:t>
      </w:r>
      <w:r>
        <w:rPr>
          <w:rFonts w:hint="eastAsia" w:ascii="宋体"/>
          <w:sz w:val="24"/>
          <w:lang w:val="en-US" w:eastAsia="zh-CN"/>
        </w:rPr>
        <w:t xml:space="preserve">             </w:t>
      </w:r>
      <w:r>
        <w:rPr>
          <w:rFonts w:hint="eastAsia" w:ascii="宋体"/>
          <w:sz w:val="24"/>
        </w:rPr>
        <w:t>长期</w:t>
      </w:r>
    </w:p>
    <w:p w14:paraId="0E82EC69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11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本校申报硕士点材料  </w:t>
      </w:r>
      <w:r>
        <w:rPr>
          <w:rFonts w:hint="eastAsia" w:ascii="宋体"/>
          <w:sz w:val="24"/>
          <w:lang w:val="en-US" w:eastAsia="zh-CN"/>
        </w:rPr>
        <w:t xml:space="preserve">                                                   </w:t>
      </w:r>
      <w:r>
        <w:rPr>
          <w:rFonts w:hint="eastAsia" w:ascii="宋体"/>
          <w:sz w:val="24"/>
        </w:rPr>
        <w:t>永久</w:t>
      </w:r>
    </w:p>
    <w:p w14:paraId="6043D99C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12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学科、重点实验室论证、研究中心（所）评估、申报、审批材料 </w:t>
      </w:r>
      <w:r>
        <w:rPr>
          <w:rFonts w:hint="eastAsia" w:ascii="宋体"/>
          <w:sz w:val="24"/>
          <w:lang w:val="en-US" w:eastAsia="zh-CN"/>
        </w:rPr>
        <w:t xml:space="preserve">              </w:t>
      </w:r>
      <w:r>
        <w:rPr>
          <w:rFonts w:hint="eastAsia" w:ascii="宋体"/>
          <w:sz w:val="24"/>
        </w:rPr>
        <w:t>永久</w:t>
      </w:r>
    </w:p>
    <w:p w14:paraId="2EE0C9D5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13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重点学科、实验室、研究中心（所）建设材料 </w:t>
      </w:r>
      <w:r>
        <w:rPr>
          <w:rFonts w:hint="eastAsia" w:ascii="宋体"/>
          <w:sz w:val="24"/>
          <w:lang w:val="en-US" w:eastAsia="zh-CN"/>
        </w:rPr>
        <w:t xml:space="preserve">                             </w:t>
      </w:r>
      <w:r>
        <w:rPr>
          <w:rFonts w:hint="eastAsia" w:ascii="宋体"/>
          <w:sz w:val="24"/>
        </w:rPr>
        <w:t xml:space="preserve"> 永久</w:t>
      </w:r>
    </w:p>
    <w:p w14:paraId="07DA8869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14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学科、重点实验室、研究中心（所）建设统计报表 </w:t>
      </w:r>
      <w:r>
        <w:rPr>
          <w:rFonts w:hint="eastAsia" w:ascii="宋体"/>
          <w:sz w:val="24"/>
          <w:lang w:val="en-US" w:eastAsia="zh-CN"/>
        </w:rPr>
        <w:t xml:space="preserve">                         </w:t>
      </w:r>
      <w:r>
        <w:rPr>
          <w:rFonts w:hint="eastAsia" w:ascii="宋体"/>
          <w:sz w:val="24"/>
        </w:rPr>
        <w:t xml:space="preserve"> 永久</w:t>
      </w:r>
    </w:p>
    <w:p w14:paraId="6046D36F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15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>本校有关研究生招生工作的文件材料</w:t>
      </w:r>
      <w:r>
        <w:rPr>
          <w:rFonts w:hint="eastAsia" w:ascii="宋体"/>
          <w:sz w:val="24"/>
          <w:lang w:val="en-US" w:eastAsia="zh-CN"/>
        </w:rPr>
        <w:t xml:space="preserve">                                      </w:t>
      </w:r>
      <w:r>
        <w:rPr>
          <w:rFonts w:hint="eastAsia" w:ascii="宋体"/>
          <w:sz w:val="24"/>
        </w:rPr>
        <w:t xml:space="preserve"> 长期</w:t>
      </w:r>
    </w:p>
    <w:p w14:paraId="1A23A736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16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研究生招生计划、规定、工作总结  </w:t>
      </w:r>
      <w:r>
        <w:rPr>
          <w:rFonts w:hint="eastAsia" w:ascii="宋体"/>
          <w:sz w:val="24"/>
          <w:lang w:val="en-US" w:eastAsia="zh-CN"/>
        </w:rPr>
        <w:t xml:space="preserve">                                       </w:t>
      </w:r>
      <w:r>
        <w:rPr>
          <w:rFonts w:hint="eastAsia" w:ascii="宋体"/>
          <w:sz w:val="24"/>
        </w:rPr>
        <w:t>长期</w:t>
      </w:r>
    </w:p>
    <w:p w14:paraId="22949503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17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研究生新生录取名册及新生名单 </w:t>
      </w:r>
      <w:r>
        <w:rPr>
          <w:rFonts w:hint="eastAsia" w:ascii="宋体"/>
          <w:sz w:val="24"/>
          <w:lang w:val="en-US" w:eastAsia="zh-CN"/>
        </w:rPr>
        <w:t xml:space="preserve">                                         </w:t>
      </w:r>
      <w:r>
        <w:rPr>
          <w:rFonts w:hint="eastAsia" w:ascii="宋体"/>
          <w:sz w:val="24"/>
        </w:rPr>
        <w:t xml:space="preserve"> 永久</w:t>
      </w:r>
    </w:p>
    <w:p w14:paraId="3E9D0108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18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委培、代培名单  </w:t>
      </w:r>
      <w:r>
        <w:rPr>
          <w:rFonts w:hint="eastAsia" w:ascii="宋体"/>
          <w:sz w:val="24"/>
          <w:lang w:val="en-US" w:eastAsia="zh-CN"/>
        </w:rPr>
        <w:t xml:space="preserve">                                                       </w:t>
      </w:r>
      <w:r>
        <w:rPr>
          <w:rFonts w:hint="eastAsia" w:ascii="宋体"/>
          <w:sz w:val="24"/>
        </w:rPr>
        <w:t>长期</w:t>
      </w:r>
    </w:p>
    <w:p w14:paraId="5C864012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19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研究生招生宣传资料  </w:t>
      </w:r>
      <w:r>
        <w:rPr>
          <w:rFonts w:hint="eastAsia" w:ascii="宋体"/>
          <w:sz w:val="24"/>
          <w:lang w:val="en-US" w:eastAsia="zh-CN"/>
        </w:rPr>
        <w:t xml:space="preserve">                                                   </w:t>
      </w:r>
      <w:r>
        <w:rPr>
          <w:rFonts w:hint="eastAsia" w:ascii="宋体"/>
          <w:sz w:val="24"/>
        </w:rPr>
        <w:t>短期</w:t>
      </w:r>
    </w:p>
    <w:p w14:paraId="170F7DFC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20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新增、认定、硕士指导教师审批材料  </w:t>
      </w:r>
      <w:r>
        <w:rPr>
          <w:rFonts w:hint="eastAsia" w:ascii="宋体"/>
          <w:sz w:val="24"/>
          <w:lang w:val="en-US" w:eastAsia="zh-CN"/>
        </w:rPr>
        <w:t xml:space="preserve">                                     </w:t>
      </w:r>
      <w:r>
        <w:rPr>
          <w:rFonts w:hint="eastAsia" w:ascii="宋体"/>
          <w:sz w:val="24"/>
        </w:rPr>
        <w:t>长期</w:t>
      </w:r>
    </w:p>
    <w:p w14:paraId="2CCA7EB2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21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硕士生导师及兼职研究生导师名册 </w:t>
      </w:r>
      <w:r>
        <w:rPr>
          <w:rFonts w:hint="eastAsia" w:ascii="宋体"/>
          <w:sz w:val="24"/>
          <w:lang w:val="en-US" w:eastAsia="zh-CN"/>
        </w:rPr>
        <w:t xml:space="preserve">                                       </w:t>
      </w:r>
      <w:r>
        <w:rPr>
          <w:rFonts w:hint="eastAsia" w:ascii="宋体"/>
          <w:sz w:val="24"/>
        </w:rPr>
        <w:t xml:space="preserve"> 长期</w:t>
      </w:r>
    </w:p>
    <w:p w14:paraId="65109800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22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研究生入学试题 </w:t>
      </w:r>
      <w:r>
        <w:rPr>
          <w:rFonts w:hint="eastAsia" w:ascii="宋体"/>
          <w:sz w:val="24"/>
          <w:lang w:val="en-US" w:eastAsia="zh-CN"/>
        </w:rPr>
        <w:t xml:space="preserve">                                                        </w:t>
      </w:r>
      <w:r>
        <w:rPr>
          <w:rFonts w:hint="eastAsia" w:ascii="宋体"/>
          <w:sz w:val="24"/>
        </w:rPr>
        <w:t>长期</w:t>
      </w:r>
    </w:p>
    <w:p w14:paraId="6A9CEA7F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23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本校有关研究生学籍管理工作的文件材料 </w:t>
      </w:r>
      <w:r>
        <w:rPr>
          <w:rFonts w:hint="eastAsia" w:ascii="宋体"/>
          <w:sz w:val="24"/>
          <w:lang w:val="en-US" w:eastAsia="zh-CN"/>
        </w:rPr>
        <w:t xml:space="preserve">                                  </w:t>
      </w:r>
      <w:r>
        <w:rPr>
          <w:rFonts w:hint="eastAsia" w:ascii="宋体"/>
          <w:sz w:val="24"/>
        </w:rPr>
        <w:t>长期</w:t>
      </w:r>
    </w:p>
    <w:p w14:paraId="56D8298F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24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研究生学籍卡片 </w:t>
      </w:r>
      <w:r>
        <w:rPr>
          <w:rFonts w:hint="eastAsia" w:ascii="宋体"/>
          <w:sz w:val="24"/>
          <w:lang w:val="en-US" w:eastAsia="zh-CN"/>
        </w:rPr>
        <w:t xml:space="preserve">                                                       </w:t>
      </w:r>
      <w:r>
        <w:rPr>
          <w:rFonts w:hint="eastAsia" w:ascii="宋体"/>
          <w:sz w:val="24"/>
        </w:rPr>
        <w:t xml:space="preserve"> 永久</w:t>
      </w:r>
    </w:p>
    <w:p w14:paraId="2010B5C7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25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研究生成绩总册  </w:t>
      </w:r>
      <w:r>
        <w:rPr>
          <w:rFonts w:hint="eastAsia" w:ascii="宋体"/>
          <w:sz w:val="24"/>
          <w:lang w:val="en-US" w:eastAsia="zh-CN"/>
        </w:rPr>
        <w:t xml:space="preserve">                                                       </w:t>
      </w:r>
      <w:r>
        <w:rPr>
          <w:rFonts w:hint="eastAsia" w:ascii="宋体"/>
          <w:sz w:val="24"/>
        </w:rPr>
        <w:t>永久</w:t>
      </w:r>
    </w:p>
    <w:p w14:paraId="6861F484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26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>在校研究生名册</w:t>
      </w:r>
      <w:r>
        <w:rPr>
          <w:rFonts w:hint="eastAsia" w:ascii="宋体"/>
          <w:sz w:val="24"/>
          <w:lang w:val="en-US" w:eastAsia="zh-CN"/>
        </w:rPr>
        <w:t xml:space="preserve">                                                     </w:t>
      </w:r>
      <w:r>
        <w:rPr>
          <w:rFonts w:hint="eastAsia" w:ascii="宋体"/>
          <w:sz w:val="24"/>
        </w:rPr>
        <w:t xml:space="preserve">  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>永久</w:t>
      </w:r>
    </w:p>
    <w:p w14:paraId="42C3E14C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27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研究生学籍变更材料 </w:t>
      </w:r>
      <w:r>
        <w:rPr>
          <w:rFonts w:hint="eastAsia" w:ascii="宋体"/>
          <w:sz w:val="24"/>
          <w:lang w:val="en-US" w:eastAsia="zh-CN"/>
        </w:rPr>
        <w:t xml:space="preserve">                                                 </w:t>
      </w:r>
      <w:r>
        <w:rPr>
          <w:rFonts w:hint="eastAsia" w:ascii="宋体"/>
          <w:sz w:val="24"/>
        </w:rPr>
        <w:t xml:space="preserve"> 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>长期</w:t>
      </w:r>
    </w:p>
    <w:p w14:paraId="1ABFC209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28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评选、表彰和奖励优秀研究生材料 </w:t>
      </w:r>
      <w:r>
        <w:rPr>
          <w:rFonts w:hint="eastAsia" w:ascii="宋体"/>
          <w:sz w:val="24"/>
          <w:lang w:val="en-US" w:eastAsia="zh-CN"/>
        </w:rPr>
        <w:t xml:space="preserve">                                     </w:t>
      </w:r>
      <w:r>
        <w:rPr>
          <w:rFonts w:hint="eastAsia" w:ascii="宋体"/>
          <w:sz w:val="24"/>
        </w:rPr>
        <w:t xml:space="preserve"> 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>长期</w:t>
      </w:r>
    </w:p>
    <w:p w14:paraId="2DDF6126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29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研究生处分材料  </w:t>
      </w:r>
      <w:r>
        <w:rPr>
          <w:rFonts w:hint="eastAsia" w:ascii="宋体"/>
          <w:sz w:val="24"/>
          <w:lang w:val="en-US" w:eastAsia="zh-CN"/>
        </w:rPr>
        <w:t xml:space="preserve">                                                       </w:t>
      </w:r>
      <w:r>
        <w:rPr>
          <w:rFonts w:hint="eastAsia" w:ascii="宋体"/>
          <w:sz w:val="24"/>
        </w:rPr>
        <w:t>长期</w:t>
      </w:r>
    </w:p>
    <w:p w14:paraId="7547809B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30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联合培养研究生管理材料 </w:t>
      </w:r>
      <w:r>
        <w:rPr>
          <w:rFonts w:hint="eastAsia" w:ascii="宋体"/>
          <w:sz w:val="24"/>
          <w:lang w:val="en-US" w:eastAsia="zh-CN"/>
        </w:rPr>
        <w:t xml:space="preserve">                                               </w:t>
      </w:r>
      <w:r>
        <w:rPr>
          <w:rFonts w:hint="eastAsia" w:ascii="宋体"/>
          <w:sz w:val="24"/>
        </w:rPr>
        <w:t xml:space="preserve"> 长期</w:t>
      </w:r>
    </w:p>
    <w:p w14:paraId="2DE06E13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31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>研究生培养方案和教学计划</w:t>
      </w:r>
      <w:r>
        <w:rPr>
          <w:rFonts w:hint="eastAsia" w:ascii="宋体"/>
          <w:sz w:val="24"/>
          <w:lang w:val="en-US" w:eastAsia="zh-CN"/>
        </w:rPr>
        <w:t xml:space="preserve">                                           </w:t>
      </w:r>
      <w:r>
        <w:rPr>
          <w:rFonts w:hint="eastAsia" w:ascii="宋体"/>
          <w:sz w:val="24"/>
        </w:rPr>
        <w:t xml:space="preserve">  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>永久</w:t>
      </w:r>
    </w:p>
    <w:p w14:paraId="3516BF55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32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研究生课程建设要求  </w:t>
      </w:r>
      <w:r>
        <w:rPr>
          <w:rFonts w:hint="eastAsia" w:ascii="宋体"/>
          <w:sz w:val="24"/>
          <w:lang w:val="en-US" w:eastAsia="zh-CN"/>
        </w:rPr>
        <w:t xml:space="preserve">                                                 </w:t>
      </w:r>
      <w:r>
        <w:rPr>
          <w:rFonts w:hint="eastAsia" w:ascii="宋体"/>
          <w:sz w:val="24"/>
        </w:rPr>
        <w:t>长期</w:t>
      </w:r>
    </w:p>
    <w:p w14:paraId="166E6FCF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3</w:t>
      </w:r>
      <w:r>
        <w:rPr>
          <w:rFonts w:hint="eastAsia" w:ascii="宋体"/>
          <w:sz w:val="24"/>
          <w:lang w:val="en-US" w:eastAsia="zh-CN"/>
        </w:rPr>
        <w:t xml:space="preserve">3  </w:t>
      </w:r>
      <w:r>
        <w:rPr>
          <w:rFonts w:hint="eastAsia" w:ascii="宋体"/>
          <w:sz w:val="24"/>
        </w:rPr>
        <w:t xml:space="preserve">学位委员会会议记录、决定 </w:t>
      </w:r>
      <w:r>
        <w:rPr>
          <w:rFonts w:hint="eastAsia" w:ascii="宋体"/>
          <w:sz w:val="24"/>
          <w:lang w:val="en-US" w:eastAsia="zh-CN"/>
        </w:rPr>
        <w:t xml:space="preserve">                                           </w:t>
      </w:r>
      <w:r>
        <w:rPr>
          <w:rFonts w:hint="eastAsia" w:ascii="宋体"/>
          <w:sz w:val="24"/>
        </w:rPr>
        <w:t xml:space="preserve"> 长期</w:t>
      </w:r>
    </w:p>
    <w:p w14:paraId="2D433D92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3</w:t>
      </w:r>
      <w:r>
        <w:rPr>
          <w:rFonts w:hint="eastAsia" w:ascii="宋体"/>
          <w:sz w:val="24"/>
          <w:lang w:val="en-US" w:eastAsia="zh-CN"/>
        </w:rPr>
        <w:t xml:space="preserve">4  </w:t>
      </w:r>
      <w:r>
        <w:rPr>
          <w:rFonts w:hint="eastAsia" w:ascii="宋体"/>
          <w:sz w:val="24"/>
        </w:rPr>
        <w:t xml:space="preserve">学位委员会授予学位清册  </w:t>
      </w:r>
      <w:r>
        <w:rPr>
          <w:rFonts w:hint="eastAsia" w:ascii="宋体"/>
          <w:sz w:val="24"/>
          <w:lang w:val="en-US" w:eastAsia="zh-CN"/>
        </w:rPr>
        <w:t xml:space="preserve">                                             </w:t>
      </w:r>
      <w:r>
        <w:rPr>
          <w:rFonts w:hint="eastAsia" w:ascii="宋体"/>
          <w:sz w:val="24"/>
        </w:rPr>
        <w:t>永久</w:t>
      </w:r>
    </w:p>
    <w:p w14:paraId="6DB0781A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3</w:t>
      </w:r>
      <w:r>
        <w:rPr>
          <w:rFonts w:hint="eastAsia" w:ascii="宋体"/>
          <w:sz w:val="24"/>
          <w:lang w:val="en-US" w:eastAsia="zh-CN"/>
        </w:rPr>
        <w:t xml:space="preserve">5  </w:t>
      </w:r>
      <w:r>
        <w:rPr>
          <w:rFonts w:hint="eastAsia" w:ascii="宋体"/>
          <w:sz w:val="24"/>
        </w:rPr>
        <w:t xml:space="preserve">硕士研究生学位论文及评审材料 </w:t>
      </w:r>
      <w:r>
        <w:rPr>
          <w:rFonts w:hint="eastAsia" w:ascii="宋体"/>
          <w:sz w:val="24"/>
          <w:lang w:val="en-US" w:eastAsia="zh-CN"/>
        </w:rPr>
        <w:t xml:space="preserve">                                       </w:t>
      </w:r>
      <w:r>
        <w:rPr>
          <w:rFonts w:hint="eastAsia" w:ascii="宋体"/>
          <w:sz w:val="24"/>
        </w:rPr>
        <w:t xml:space="preserve"> 长期</w:t>
      </w:r>
    </w:p>
    <w:p w14:paraId="51060B38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  <w:lang w:val="en-US" w:eastAsia="zh-CN"/>
        </w:rPr>
        <w:t xml:space="preserve">36  </w:t>
      </w:r>
      <w:r>
        <w:rPr>
          <w:rFonts w:hint="eastAsia" w:ascii="宋体"/>
          <w:sz w:val="24"/>
          <w:lang w:eastAsia="zh-CN"/>
        </w:rPr>
        <w:t>本科生</w:t>
      </w:r>
      <w:r>
        <w:rPr>
          <w:rFonts w:hint="eastAsia" w:ascii="宋体"/>
          <w:sz w:val="24"/>
        </w:rPr>
        <w:t xml:space="preserve">优秀毕业论文及指导教师评审材料  </w:t>
      </w:r>
      <w:r>
        <w:rPr>
          <w:rFonts w:hint="eastAsia" w:ascii="宋体"/>
          <w:sz w:val="24"/>
          <w:lang w:val="en-US" w:eastAsia="zh-CN"/>
        </w:rPr>
        <w:t xml:space="preserve">                               </w:t>
      </w:r>
      <w:r>
        <w:rPr>
          <w:rFonts w:hint="eastAsia" w:ascii="宋体"/>
          <w:sz w:val="24"/>
        </w:rPr>
        <w:t>长期</w:t>
      </w:r>
    </w:p>
    <w:p w14:paraId="29C3ACA9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  <w:lang w:val="en-US" w:eastAsia="zh-CN"/>
        </w:rPr>
        <w:t xml:space="preserve">37  </w:t>
      </w:r>
      <w:r>
        <w:rPr>
          <w:rFonts w:hint="eastAsia" w:ascii="宋体"/>
          <w:sz w:val="24"/>
        </w:rPr>
        <w:t xml:space="preserve">研究生毕业工作计划、简报、总结  </w:t>
      </w:r>
      <w:r>
        <w:rPr>
          <w:rFonts w:hint="eastAsia" w:ascii="宋体"/>
          <w:sz w:val="24"/>
          <w:lang w:val="en-US" w:eastAsia="zh-CN"/>
        </w:rPr>
        <w:t xml:space="preserve">                                     </w:t>
      </w:r>
      <w:r>
        <w:rPr>
          <w:rFonts w:hint="eastAsia" w:ascii="宋体"/>
          <w:sz w:val="24"/>
        </w:rPr>
        <w:t>长期</w:t>
      </w:r>
    </w:p>
    <w:p w14:paraId="149DD70A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  <w:lang w:val="en-US" w:eastAsia="zh-CN"/>
        </w:rPr>
        <w:t xml:space="preserve">38  </w:t>
      </w:r>
      <w:r>
        <w:rPr>
          <w:rFonts w:hint="eastAsia" w:ascii="宋体"/>
          <w:sz w:val="24"/>
        </w:rPr>
        <w:t xml:space="preserve">研究生毕业、结业名册 </w:t>
      </w:r>
      <w:r>
        <w:rPr>
          <w:rFonts w:hint="eastAsia" w:ascii="宋体"/>
          <w:sz w:val="24"/>
          <w:lang w:val="en-US" w:eastAsia="zh-CN"/>
        </w:rPr>
        <w:t xml:space="preserve">                                               </w:t>
      </w:r>
      <w:r>
        <w:rPr>
          <w:rFonts w:hint="eastAsia" w:ascii="宋体"/>
          <w:sz w:val="24"/>
        </w:rPr>
        <w:t xml:space="preserve"> 永久</w:t>
      </w:r>
    </w:p>
    <w:p w14:paraId="06377153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  <w:lang w:val="en-US" w:eastAsia="zh-CN"/>
        </w:rPr>
        <w:t xml:space="preserve">39  </w:t>
      </w:r>
      <w:r>
        <w:rPr>
          <w:rFonts w:hint="eastAsia" w:ascii="宋体"/>
          <w:sz w:val="24"/>
        </w:rPr>
        <w:t xml:space="preserve">研究生毕业证书、结业证书、肄业证书颁发审批表  </w:t>
      </w:r>
      <w:r>
        <w:rPr>
          <w:rFonts w:hint="eastAsia" w:ascii="宋体"/>
          <w:sz w:val="24"/>
          <w:lang w:val="en-US" w:eastAsia="zh-CN"/>
        </w:rPr>
        <w:t xml:space="preserve">                       </w:t>
      </w:r>
      <w:r>
        <w:rPr>
          <w:rFonts w:hint="eastAsia" w:ascii="宋体"/>
          <w:sz w:val="24"/>
        </w:rPr>
        <w:t>长期</w:t>
      </w:r>
    </w:p>
    <w:p w14:paraId="09BC07E2">
      <w:pPr>
        <w:pBdr>
          <w:bottom w:val="single" w:color="auto" w:sz="4" w:space="0"/>
        </w:pBdr>
        <w:tabs>
          <w:tab w:val="left" w:pos="6314"/>
        </w:tabs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/>
          <w:sz w:val="24"/>
          <w:lang w:val="en-US" w:eastAsia="zh-CN"/>
        </w:rPr>
        <w:t xml:space="preserve">40  </w:t>
      </w:r>
      <w:r>
        <w:rPr>
          <w:rFonts w:hint="eastAsia" w:ascii="宋体"/>
          <w:sz w:val="24"/>
        </w:rPr>
        <w:t>硕士研究生派遣名册</w:t>
      </w:r>
      <w:r>
        <w:rPr>
          <w:rFonts w:hint="eastAsia" w:ascii="宋体"/>
          <w:sz w:val="24"/>
          <w:lang w:val="en-US" w:eastAsia="zh-CN"/>
        </w:rPr>
        <w:t xml:space="preserve">                                                 </w:t>
      </w:r>
      <w:r>
        <w:rPr>
          <w:rFonts w:hint="eastAsia" w:ascii="宋体"/>
          <w:sz w:val="24"/>
        </w:rPr>
        <w:t xml:space="preserve">  永久</w:t>
      </w:r>
    </w:p>
    <w:p w14:paraId="5279FCBD">
      <w:pPr>
        <w:rPr>
          <w:rFonts w:hint="eastAsia" w:ascii="宋体" w:hAnsi="宋体" w:eastAsia="宋体" w:cs="宋体"/>
          <w:sz w:val="24"/>
          <w:szCs w:val="24"/>
        </w:rPr>
      </w:pPr>
    </w:p>
    <w:p w14:paraId="79DC84A2">
      <w:pPr>
        <w:tabs>
          <w:tab w:val="left" w:pos="6314"/>
        </w:tabs>
        <w:rPr>
          <w:rFonts w:hint="eastAsia" w:ascii="黑体" w:eastAsia="黑体"/>
          <w:lang w:eastAsia="zh-CN"/>
        </w:rPr>
      </w:pPr>
    </w:p>
    <w:p w14:paraId="2834E173">
      <w:pPr>
        <w:tabs>
          <w:tab w:val="left" w:pos="6314"/>
        </w:tabs>
        <w:rPr>
          <w:rFonts w:hint="eastAsia" w:ascii="黑体" w:eastAsia="黑体"/>
          <w:sz w:val="28"/>
          <w:szCs w:val="28"/>
        </w:rPr>
      </w:pPr>
      <w:r>
        <w:rPr>
          <w:rFonts w:hint="eastAsia" w:ascii="黑体" w:eastAsia="黑体"/>
          <w:sz w:val="28"/>
          <w:szCs w:val="28"/>
        </w:rPr>
        <w:t>金石滩校区综合管理办公室</w:t>
      </w:r>
    </w:p>
    <w:p w14:paraId="3D70BEC1">
      <w:pPr>
        <w:pBdr>
          <w:top w:val="single" w:color="auto" w:sz="4" w:space="1"/>
          <w:bottom w:val="single" w:color="auto" w:sz="4" w:space="1"/>
        </w:pBd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序号                     类     目     名     称                      保管期限</w:t>
      </w:r>
    </w:p>
    <w:p w14:paraId="6D264D41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1  综合管理办公室每周工作例会会议记录、纪要 、工作简报                  永久</w:t>
      </w:r>
    </w:p>
    <w:p w14:paraId="01CA4D9B">
      <w:pPr>
        <w:tabs>
          <w:tab w:val="left" w:pos="6314"/>
        </w:tabs>
        <w:ind w:firstLine="240" w:firstLineChars="10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2  </w:t>
      </w:r>
      <w:r>
        <w:rPr>
          <w:rFonts w:hint="eastAsia" w:ascii="宋体" w:hAnsi="宋体"/>
          <w:sz w:val="24"/>
        </w:rPr>
        <w:t>综合管理办公室</w:t>
      </w:r>
      <w:r>
        <w:rPr>
          <w:rFonts w:hint="eastAsia" w:ascii="宋体"/>
          <w:sz w:val="24"/>
        </w:rPr>
        <w:t>规章制度                                               30年</w:t>
      </w:r>
    </w:p>
    <w:p w14:paraId="5DB7B377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3  </w:t>
      </w:r>
      <w:r>
        <w:rPr>
          <w:rFonts w:hint="eastAsia" w:ascii="宋体" w:hAnsi="宋体"/>
          <w:sz w:val="24"/>
        </w:rPr>
        <w:t>综合管理办公室</w:t>
      </w:r>
      <w:r>
        <w:rPr>
          <w:rFonts w:hint="eastAsia" w:ascii="宋体"/>
          <w:sz w:val="24"/>
        </w:rPr>
        <w:t>工作计划、总结、重要的情况汇报、请示及批复             永久</w:t>
      </w:r>
    </w:p>
    <w:p w14:paraId="77BA134C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4  </w:t>
      </w:r>
      <w:r>
        <w:rPr>
          <w:rFonts w:hint="eastAsia" w:ascii="宋体" w:hAnsi="宋体" w:cs="宋体"/>
          <w:color w:val="333333"/>
          <w:kern w:val="0"/>
          <w:sz w:val="24"/>
        </w:rPr>
        <w:t>与合作单位签署的合同</w:t>
      </w:r>
      <w:r>
        <w:rPr>
          <w:rFonts w:hint="eastAsia" w:ascii="宋体"/>
          <w:sz w:val="24"/>
        </w:rPr>
        <w:t xml:space="preserve">                                                 永久</w:t>
      </w:r>
    </w:p>
    <w:p w14:paraId="77900999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5  </w:t>
      </w:r>
      <w:r>
        <w:rPr>
          <w:rFonts w:hint="eastAsia" w:ascii="宋体" w:hAnsi="宋体"/>
          <w:sz w:val="24"/>
        </w:rPr>
        <w:t>综合管理办公室</w:t>
      </w:r>
      <w:r>
        <w:rPr>
          <w:rFonts w:hint="eastAsia" w:ascii="宋体"/>
          <w:sz w:val="24"/>
        </w:rPr>
        <w:t>大事记                                                 永久</w:t>
      </w:r>
    </w:p>
    <w:p w14:paraId="7518822A">
      <w:pPr>
        <w:pBdr>
          <w:bottom w:val="single" w:color="auto" w:sz="4" w:space="1"/>
        </w:pBd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6  </w:t>
      </w:r>
      <w:r>
        <w:rPr>
          <w:rFonts w:hint="eastAsia" w:ascii="宋体" w:hAnsi="宋体"/>
          <w:color w:val="000000"/>
          <w:kern w:val="0"/>
          <w:sz w:val="24"/>
          <w:szCs w:val="21"/>
        </w:rPr>
        <w:t xml:space="preserve">上述纸质文件材料相对应的电子文件 </w:t>
      </w:r>
      <w:r>
        <w:rPr>
          <w:rFonts w:hint="eastAsia" w:ascii="宋体" w:hAnsi="宋体" w:cs="宋体"/>
          <w:color w:val="333333"/>
          <w:kern w:val="0"/>
          <w:sz w:val="24"/>
        </w:rPr>
        <w:t>                   同纸质</w:t>
      </w:r>
    </w:p>
    <w:p w14:paraId="37EC10B8">
      <w:pPr>
        <w:tabs>
          <w:tab w:val="left" w:pos="6314"/>
        </w:tabs>
        <w:rPr>
          <w:rFonts w:hint="eastAsia" w:ascii="黑体" w:eastAsia="黑体"/>
        </w:rPr>
      </w:pPr>
    </w:p>
    <w:p w14:paraId="4B849D9D">
      <w:pPr>
        <w:tabs>
          <w:tab w:val="left" w:pos="6314"/>
        </w:tabs>
        <w:rPr>
          <w:rFonts w:hint="eastAsia" w:ascii="黑体" w:eastAsia="黑体"/>
          <w:sz w:val="28"/>
          <w:szCs w:val="28"/>
        </w:rPr>
      </w:pPr>
      <w:r>
        <w:rPr>
          <w:rFonts w:hint="eastAsia" w:ascii="黑体" w:eastAsia="黑体"/>
          <w:sz w:val="28"/>
          <w:szCs w:val="28"/>
        </w:rPr>
        <w:t>离退休人员工作办公室</w:t>
      </w:r>
    </w:p>
    <w:p w14:paraId="06DC05F4">
      <w:pPr>
        <w:pBdr>
          <w:top w:val="single" w:color="auto" w:sz="4" w:space="1"/>
          <w:bottom w:val="single" w:color="auto" w:sz="4" w:space="1"/>
        </w:pBd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序号                       类     目     名     称                     保管期限</w:t>
      </w:r>
    </w:p>
    <w:p w14:paraId="759E5F94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1  上级关于离退休人员工作文件   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                                     30年</w:t>
      </w:r>
    </w:p>
    <w:p w14:paraId="555530A9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2  本校离退休人员工作制度                                              30年</w:t>
      </w:r>
    </w:p>
    <w:p w14:paraId="6C007D0E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3  工作计划、总结、请示、批复、报告                                    永久</w:t>
      </w:r>
    </w:p>
    <w:p w14:paraId="7DCD0D65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4  本校离休人员名册、退休人员名册                                      永久</w:t>
      </w:r>
    </w:p>
    <w:p w14:paraId="6C96502C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5  在上级召开会议上的发言稿                                            30年</w:t>
      </w:r>
    </w:p>
    <w:p w14:paraId="0E961D59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6  落实干部政策检查、总结材料                                          永久</w:t>
      </w:r>
    </w:p>
    <w:p w14:paraId="62AEEDB9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7  重要集体照片                                                        永久</w:t>
      </w:r>
    </w:p>
    <w:p w14:paraId="1EBCDE00">
      <w:pPr>
        <w:pBdr>
          <w:bottom w:val="single" w:color="auto" w:sz="4" w:space="1"/>
        </w:pBd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8  大事记                                                              永久</w:t>
      </w:r>
    </w:p>
    <w:p w14:paraId="4F21E012">
      <w:pPr>
        <w:pBdr>
          <w:bottom w:val="single" w:color="auto" w:sz="4" w:space="1"/>
        </w:pBd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9  </w:t>
      </w:r>
      <w:r>
        <w:rPr>
          <w:rFonts w:hint="eastAsia" w:ascii="宋体" w:hAnsi="宋体"/>
          <w:color w:val="000000"/>
          <w:kern w:val="0"/>
          <w:sz w:val="24"/>
          <w:szCs w:val="21"/>
        </w:rPr>
        <w:t xml:space="preserve">上述纸质文件材料相对应的电子文件 </w:t>
      </w:r>
      <w:r>
        <w:rPr>
          <w:rFonts w:hint="eastAsia" w:ascii="宋体" w:hAnsi="宋体" w:cs="宋体"/>
          <w:color w:val="333333"/>
          <w:kern w:val="0"/>
          <w:sz w:val="24"/>
        </w:rPr>
        <w:t>                  同纸质</w:t>
      </w:r>
    </w:p>
    <w:p w14:paraId="79DD8C2A">
      <w:pPr>
        <w:tabs>
          <w:tab w:val="left" w:pos="6314"/>
        </w:tabs>
        <w:rPr>
          <w:rFonts w:hint="eastAsia" w:ascii="宋体"/>
          <w:sz w:val="24"/>
        </w:rPr>
      </w:pPr>
    </w:p>
    <w:p w14:paraId="4FFF0524">
      <w:pPr>
        <w:tabs>
          <w:tab w:val="left" w:pos="6314"/>
        </w:tabs>
        <w:jc w:val="left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黑体" w:eastAsia="黑体"/>
          <w:color w:val="000000"/>
          <w:sz w:val="28"/>
          <w:szCs w:val="28"/>
          <w:lang w:eastAsia="zh-CN"/>
        </w:rPr>
        <w:t>各学院</w:t>
      </w:r>
    </w:p>
    <w:p w14:paraId="50BE8331">
      <w:pPr>
        <w:tabs>
          <w:tab w:val="left" w:pos="6314"/>
        </w:tabs>
        <w:jc w:val="center"/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行政类</w:t>
      </w:r>
    </w:p>
    <w:p w14:paraId="1658081D">
      <w:pPr>
        <w:pBdr>
          <w:top w:val="single" w:color="auto" w:sz="4" w:space="1"/>
          <w:bottom w:val="single" w:color="auto" w:sz="4" w:space="1"/>
        </w:pBd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序号                           类     目     名     称                  保管期限</w:t>
      </w:r>
    </w:p>
    <w:p w14:paraId="58D8966F">
      <w:pPr>
        <w:tabs>
          <w:tab w:val="left" w:pos="6314"/>
        </w:tabs>
        <w:ind w:firstLine="120" w:firstLineChars="5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1  院、部、所、中心等单位规章制度、编号文件、会议记录、简报              永久</w:t>
      </w:r>
    </w:p>
    <w:p w14:paraId="16D16B67">
      <w:pPr>
        <w:tabs>
          <w:tab w:val="left" w:pos="6314"/>
        </w:tabs>
        <w:ind w:firstLine="120" w:firstLineChars="5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2  院、部、所、中心等单位工作计划、总结、报告                            永久</w:t>
      </w:r>
    </w:p>
    <w:p w14:paraId="016B2037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3  院、部、所、中心等单位开展的学术</w:t>
      </w:r>
      <w:r>
        <w:rPr>
          <w:rFonts w:hint="eastAsia" w:ascii="宋体"/>
          <w:sz w:val="24"/>
          <w:lang w:eastAsia="zh-CN"/>
        </w:rPr>
        <w:t>、学科</w:t>
      </w:r>
      <w:r>
        <w:rPr>
          <w:rFonts w:hint="eastAsia" w:ascii="宋体"/>
          <w:sz w:val="24"/>
        </w:rPr>
        <w:t xml:space="preserve">活动的文件 </w:t>
      </w:r>
      <w:r>
        <w:rPr>
          <w:rFonts w:hint="eastAsia" w:ascii="宋体"/>
          <w:sz w:val="24"/>
          <w:lang w:val="en-US" w:eastAsia="zh-CN"/>
        </w:rPr>
        <w:t xml:space="preserve"> </w:t>
      </w:r>
      <w:r>
        <w:rPr>
          <w:rFonts w:hint="eastAsia" w:ascii="宋体"/>
          <w:sz w:val="24"/>
        </w:rPr>
        <w:t xml:space="preserve">                    永久</w:t>
      </w:r>
    </w:p>
    <w:p w14:paraId="0C74C020">
      <w:pPr>
        <w:tabs>
          <w:tab w:val="left" w:pos="6314"/>
        </w:tabs>
        <w:ind w:firstLine="120" w:firstLineChars="5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4  院、部、所、中心等单位与国内、外单位协作的材料、合同、协议            永久</w:t>
      </w:r>
    </w:p>
    <w:p w14:paraId="78D80108">
      <w:pPr>
        <w:tabs>
          <w:tab w:val="left" w:pos="6314"/>
        </w:tabs>
        <w:ind w:firstLine="120" w:firstLineChars="5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5  院、部、所、中心等单位的师生在国际、国内获奖文件或获奖证书复印件      永久</w:t>
      </w:r>
    </w:p>
    <w:p w14:paraId="03AE11AF">
      <w:pPr>
        <w:pBdr>
          <w:top w:val="none" w:color="auto" w:sz="0" w:space="0"/>
          <w:left w:val="none" w:color="auto" w:sz="0" w:space="0"/>
          <w:bottom w:val="none" w:color="auto" w:sz="0" w:space="1"/>
          <w:right w:val="none" w:color="auto" w:sz="0" w:space="0"/>
          <w:between w:val="none" w:color="auto" w:sz="0" w:space="0"/>
        </w:pBdr>
        <w:tabs>
          <w:tab w:val="left" w:pos="6314"/>
        </w:tabs>
        <w:ind w:firstLine="120" w:firstLineChars="5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6  院、部、所、中心等单位统计年报及重要资料                              永久</w:t>
      </w:r>
    </w:p>
    <w:p w14:paraId="5E157182">
      <w:pPr>
        <w:pBdr>
          <w:bottom w:val="single" w:color="auto" w:sz="4" w:space="1"/>
        </w:pBdr>
        <w:tabs>
          <w:tab w:val="left" w:pos="6314"/>
        </w:tabs>
        <w:ind w:firstLine="120" w:firstLineChars="5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7  院、部、所、中心等单位大事记                                          永久</w:t>
      </w:r>
    </w:p>
    <w:p w14:paraId="3654EE98">
      <w:pPr>
        <w:pBdr>
          <w:bottom w:val="single" w:color="auto" w:sz="4" w:space="1"/>
        </w:pBdr>
        <w:tabs>
          <w:tab w:val="left" w:pos="6314"/>
        </w:tabs>
        <w:ind w:firstLine="120" w:firstLineChars="50"/>
        <w:rPr>
          <w:rFonts w:hint="eastAsia" w:ascii="宋体" w:hAnsi="宋体" w:cs="宋体"/>
          <w:color w:val="auto"/>
          <w:kern w:val="0"/>
          <w:sz w:val="24"/>
        </w:rPr>
      </w:pPr>
      <w:r>
        <w:rPr>
          <w:rFonts w:hint="eastAsia" w:ascii="宋体"/>
          <w:sz w:val="24"/>
        </w:rPr>
        <w:t xml:space="preserve">8 </w:t>
      </w:r>
      <w:r>
        <w:rPr>
          <w:rFonts w:hint="eastAsia" w:ascii="宋体"/>
          <w:sz w:val="24"/>
          <w:lang w:val="en-US" w:eastAsia="zh-CN"/>
        </w:rPr>
        <w:t xml:space="preserve"> </w:t>
      </w:r>
      <w:r>
        <w:rPr>
          <w:rFonts w:hint="eastAsia" w:ascii="宋体"/>
          <w:sz w:val="24"/>
        </w:rPr>
        <w:t xml:space="preserve">上述纸质文件材料相对应的电子文件 </w:t>
      </w:r>
      <w:r>
        <w:rPr>
          <w:rFonts w:hint="eastAsia" w:ascii="宋体" w:hAnsi="宋体" w:cs="宋体"/>
          <w:color w:val="333333"/>
          <w:kern w:val="0"/>
          <w:sz w:val="24"/>
        </w:rPr>
        <w:t>                  </w:t>
      </w:r>
      <w:r>
        <w:rPr>
          <w:rFonts w:hint="eastAsia" w:ascii="宋体" w:hAnsi="宋体" w:cs="宋体"/>
          <w:color w:val="auto"/>
          <w:kern w:val="0"/>
          <w:sz w:val="24"/>
        </w:rPr>
        <w:t> 同纸质</w:t>
      </w:r>
    </w:p>
    <w:p w14:paraId="5BC11F0B">
      <w:pPr>
        <w:tabs>
          <w:tab w:val="left" w:pos="6314"/>
        </w:tabs>
        <w:rPr>
          <w:rFonts w:hint="eastAsia" w:ascii="宋体"/>
          <w:color w:val="auto"/>
          <w:sz w:val="24"/>
          <w:lang w:eastAsia="zh-CN"/>
        </w:rPr>
      </w:pPr>
    </w:p>
    <w:p w14:paraId="5A03AF8C">
      <w:pPr>
        <w:tabs>
          <w:tab w:val="left" w:pos="6314"/>
        </w:tabs>
        <w:jc w:val="center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教学类</w:t>
      </w:r>
    </w:p>
    <w:p w14:paraId="12551138">
      <w:pPr>
        <w:pBdr>
          <w:top w:val="single" w:color="auto" w:sz="4" w:space="1"/>
          <w:bottom w:val="single" w:color="auto" w:sz="4" w:space="1"/>
        </w:pBdr>
        <w:tabs>
          <w:tab w:val="left" w:pos="6314"/>
        </w:tabs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序号                        类     目     名     称                     保管期限</w:t>
      </w:r>
    </w:p>
    <w:p w14:paraId="55570B98">
      <w:pPr>
        <w:tabs>
          <w:tab w:val="left" w:pos="6314"/>
        </w:tabs>
        <w:rPr>
          <w:rFonts w:hint="eastAsia" w:ascii="宋体"/>
          <w:sz w:val="24"/>
          <w:lang w:val="en-US" w:eastAsia="zh-CN"/>
        </w:rPr>
      </w:pPr>
      <w:r>
        <w:rPr>
          <w:rFonts w:hint="eastAsia" w:ascii="宋体"/>
          <w:sz w:val="24"/>
          <w:lang w:val="en-US" w:eastAsia="zh-CN"/>
        </w:rPr>
        <w:t>1  专业评估材料                                                            长期</w:t>
      </w:r>
    </w:p>
    <w:p w14:paraId="7AE4712D">
      <w:pPr>
        <w:tabs>
          <w:tab w:val="left" w:pos="6314"/>
        </w:tabs>
        <w:rPr>
          <w:rFonts w:hint="eastAsia" w:ascii="宋体"/>
          <w:sz w:val="24"/>
          <w:lang w:val="en-US" w:eastAsia="zh-CN"/>
        </w:rPr>
      </w:pPr>
      <w:r>
        <w:rPr>
          <w:rFonts w:hint="eastAsia" w:ascii="宋体"/>
          <w:sz w:val="24"/>
          <w:lang w:val="en-US" w:eastAsia="zh-CN"/>
        </w:rPr>
        <w:t>2  本科生新生入学登记卡片                                                  永久</w:t>
      </w:r>
    </w:p>
    <w:p w14:paraId="44D665C6">
      <w:pPr>
        <w:tabs>
          <w:tab w:val="left" w:pos="6314"/>
        </w:tabs>
        <w:rPr>
          <w:rFonts w:hint="eastAsia" w:ascii="宋体"/>
          <w:sz w:val="24"/>
          <w:lang w:val="en-US" w:eastAsia="zh-CN"/>
        </w:rPr>
      </w:pPr>
      <w:r>
        <w:rPr>
          <w:rFonts w:hint="eastAsia" w:ascii="宋体"/>
          <w:sz w:val="24"/>
          <w:lang w:val="en-US" w:eastAsia="zh-CN"/>
        </w:rPr>
        <w:t>3  本科毕业生成绩册                                                        永久</w:t>
      </w:r>
    </w:p>
    <w:p w14:paraId="4629103E">
      <w:pPr>
        <w:tabs>
          <w:tab w:val="left" w:pos="6314"/>
        </w:tabs>
        <w:rPr>
          <w:rFonts w:hint="eastAsia" w:ascii="宋体"/>
          <w:sz w:val="24"/>
          <w:lang w:val="en-US" w:eastAsia="zh-CN"/>
        </w:rPr>
      </w:pPr>
      <w:r>
        <w:rPr>
          <w:rFonts w:hint="eastAsia" w:ascii="宋体"/>
          <w:sz w:val="24"/>
          <w:lang w:val="en-US" w:eastAsia="zh-CN"/>
        </w:rPr>
        <w:t>4  与国外大学联合培奍本科毕业生材料                                        永久</w:t>
      </w:r>
    </w:p>
    <w:p w14:paraId="1F391D98">
      <w:pPr>
        <w:tabs>
          <w:tab w:val="left" w:pos="6314"/>
        </w:tabs>
        <w:rPr>
          <w:rFonts w:hint="eastAsia" w:ascii="宋体"/>
          <w:sz w:val="24"/>
          <w:lang w:val="en-US" w:eastAsia="zh-CN"/>
        </w:rPr>
      </w:pPr>
      <w:r>
        <w:rPr>
          <w:rFonts w:hint="eastAsia" w:ascii="宋体"/>
          <w:sz w:val="24"/>
          <w:lang w:val="en-US" w:eastAsia="zh-CN"/>
        </w:rPr>
        <w:t>5  本科生参加校外竞赛奖励材料                                              长期</w:t>
      </w:r>
    </w:p>
    <w:p w14:paraId="219187CB">
      <w:pPr>
        <w:tabs>
          <w:tab w:val="left" w:pos="6314"/>
        </w:tabs>
        <w:rPr>
          <w:rFonts w:hint="eastAsia" w:ascii="宋体"/>
          <w:sz w:val="24"/>
          <w:lang w:val="en-US" w:eastAsia="zh-CN"/>
        </w:rPr>
      </w:pPr>
      <w:r>
        <w:rPr>
          <w:rFonts w:hint="eastAsia" w:ascii="宋体"/>
          <w:sz w:val="24"/>
          <w:lang w:val="en-US" w:eastAsia="zh-CN"/>
        </w:rPr>
        <w:t>6  实训基地建设材料                                                        长期</w:t>
      </w:r>
    </w:p>
    <w:p w14:paraId="45F0B697">
      <w:pPr>
        <w:pBdr>
          <w:top w:val="none" w:color="auto" w:sz="0" w:space="0"/>
          <w:left w:val="none" w:color="auto" w:sz="0" w:space="0"/>
          <w:bottom w:val="single" w:color="auto" w:sz="4" w:space="0"/>
          <w:right w:val="none" w:color="auto" w:sz="0" w:space="0"/>
          <w:between w:val="none" w:color="auto" w:sz="0" w:space="0"/>
        </w:pBdr>
        <w:tabs>
          <w:tab w:val="left" w:pos="6314"/>
        </w:tabs>
        <w:rPr>
          <w:rFonts w:hint="eastAsia" w:ascii="宋体" w:hAnsi="宋体" w:cs="宋体"/>
          <w:color w:val="333333"/>
          <w:kern w:val="0"/>
          <w:sz w:val="24"/>
        </w:rPr>
      </w:pPr>
      <w:r>
        <w:rPr>
          <w:rFonts w:hint="eastAsia" w:ascii="宋体"/>
          <w:sz w:val="24"/>
          <w:lang w:val="en-US" w:eastAsia="zh-CN"/>
        </w:rPr>
        <w:t>7  本科毕业生校级优秀毕业论文及评审意见                                    长期</w:t>
      </w:r>
    </w:p>
    <w:p w14:paraId="667AD14F">
      <w:pPr>
        <w:tabs>
          <w:tab w:val="left" w:pos="6314"/>
        </w:tabs>
        <w:jc w:val="center"/>
        <w:rPr>
          <w:rFonts w:hint="eastAsia" w:ascii="黑体" w:eastAsia="黑体"/>
          <w:color w:val="0000FF"/>
          <w:lang w:val="en-US" w:eastAsia="zh-CN"/>
        </w:rPr>
      </w:pPr>
      <w:r>
        <w:rPr>
          <w:rFonts w:hint="eastAsia" w:ascii="黑体" w:eastAsia="黑体"/>
          <w:color w:val="0000FF"/>
          <w:lang w:val="en-US" w:eastAsia="zh-CN"/>
        </w:rPr>
        <w:t xml:space="preserve"> </w:t>
      </w:r>
    </w:p>
    <w:p w14:paraId="20614C32">
      <w:pPr>
        <w:tabs>
          <w:tab w:val="left" w:pos="6314"/>
        </w:tabs>
        <w:jc w:val="both"/>
        <w:rPr>
          <w:rFonts w:hint="eastAsia" w:ascii="黑体" w:eastAsia="黑体"/>
          <w:color w:val="0000FF"/>
        </w:rPr>
      </w:pPr>
    </w:p>
    <w:p w14:paraId="4779C0D1">
      <w:pPr>
        <w:tabs>
          <w:tab w:val="left" w:pos="6314"/>
        </w:tabs>
        <w:jc w:val="left"/>
        <w:rPr>
          <w:rFonts w:hint="eastAsia" w:ascii="黑体" w:eastAsia="黑体"/>
          <w:color w:val="000000"/>
          <w:sz w:val="28"/>
          <w:szCs w:val="28"/>
        </w:rPr>
      </w:pPr>
      <w:r>
        <w:rPr>
          <w:rFonts w:hint="eastAsia" w:ascii="黑体" w:eastAsia="黑体"/>
          <w:color w:val="000000"/>
          <w:sz w:val="28"/>
          <w:szCs w:val="28"/>
        </w:rPr>
        <w:t>思想政治理论课教学科研部</w:t>
      </w:r>
    </w:p>
    <w:p w14:paraId="310CFCE0">
      <w:pPr>
        <w:pBdr>
          <w:top w:val="single" w:color="auto" w:sz="4" w:space="1"/>
          <w:bottom w:val="single" w:color="auto" w:sz="4" w:space="1"/>
        </w:pBd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序号                           类     目     名     称                  保管期限</w:t>
      </w:r>
    </w:p>
    <w:p w14:paraId="2AD96141">
      <w:pPr>
        <w:tabs>
          <w:tab w:val="left" w:pos="6314"/>
        </w:tabs>
        <w:ind w:firstLine="120" w:firstLineChars="5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1  院、部、所、中心等单位规章制度、编号文件、会议记录、简报              永久</w:t>
      </w:r>
    </w:p>
    <w:p w14:paraId="41FEA756">
      <w:pPr>
        <w:tabs>
          <w:tab w:val="left" w:pos="6314"/>
        </w:tabs>
        <w:ind w:firstLine="120" w:firstLineChars="5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2  院、部、所、中心等单位工作计划、总结、报告                            永久</w:t>
      </w:r>
    </w:p>
    <w:p w14:paraId="70DFAD4F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3  院、部、所、中心等单位开展的学术活动的文件                            永久</w:t>
      </w:r>
    </w:p>
    <w:p w14:paraId="4D12720E">
      <w:pPr>
        <w:tabs>
          <w:tab w:val="left" w:pos="6314"/>
        </w:tabs>
        <w:ind w:firstLine="120" w:firstLineChars="5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4  院、部、所、中心等单位与国内、外单位协作的材料、合同、协议            永久</w:t>
      </w:r>
    </w:p>
    <w:p w14:paraId="0373789A">
      <w:pPr>
        <w:tabs>
          <w:tab w:val="left" w:pos="6314"/>
        </w:tabs>
        <w:ind w:firstLine="120" w:firstLineChars="5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5  院、部、所、中心等单位的师生在国际、国内获奖文件或获奖证书复印件      永久</w:t>
      </w:r>
    </w:p>
    <w:p w14:paraId="03BCE938">
      <w:pPr>
        <w:pBdr>
          <w:bottom w:val="single" w:color="auto" w:sz="4" w:space="1"/>
        </w:pBdr>
        <w:tabs>
          <w:tab w:val="left" w:pos="6314"/>
        </w:tabs>
        <w:ind w:firstLine="120" w:firstLineChars="5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6  院、部、所、中心等单位统计年报及重要资料                              永久</w:t>
      </w:r>
    </w:p>
    <w:p w14:paraId="4A785C72">
      <w:pPr>
        <w:pBdr>
          <w:bottom w:val="single" w:color="auto" w:sz="4" w:space="1"/>
        </w:pBdr>
        <w:tabs>
          <w:tab w:val="left" w:pos="6314"/>
        </w:tabs>
        <w:ind w:firstLine="120" w:firstLineChars="5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7  院、部、所、中心等单位大事记                                          永久</w:t>
      </w:r>
    </w:p>
    <w:p w14:paraId="4D9B0CC1">
      <w:pPr>
        <w:pBdr>
          <w:bottom w:val="single" w:color="auto" w:sz="4" w:space="1"/>
        </w:pBdr>
        <w:tabs>
          <w:tab w:val="left" w:pos="6314"/>
        </w:tabs>
        <w:ind w:firstLine="120" w:firstLineChars="50"/>
        <w:rPr>
          <w:rFonts w:hint="eastAsia" w:ascii="宋体" w:hAnsi="宋体" w:cs="宋体"/>
          <w:color w:val="333333"/>
          <w:kern w:val="0"/>
          <w:sz w:val="24"/>
        </w:rPr>
      </w:pPr>
      <w:r>
        <w:rPr>
          <w:rFonts w:hint="eastAsia" w:ascii="宋体"/>
          <w:sz w:val="24"/>
        </w:rPr>
        <w:t xml:space="preserve">8  </w:t>
      </w:r>
      <w:r>
        <w:rPr>
          <w:rFonts w:hint="eastAsia" w:ascii="宋体" w:hAnsi="宋体"/>
          <w:color w:val="000000"/>
          <w:kern w:val="0"/>
          <w:sz w:val="24"/>
          <w:szCs w:val="21"/>
        </w:rPr>
        <w:t xml:space="preserve">上述纸质文件材料相对应的电子文件 </w:t>
      </w:r>
      <w:r>
        <w:rPr>
          <w:rFonts w:hint="eastAsia" w:ascii="宋体" w:hAnsi="宋体" w:cs="宋体"/>
          <w:color w:val="333333"/>
          <w:kern w:val="0"/>
          <w:sz w:val="24"/>
        </w:rPr>
        <w:t>                   同纸质</w:t>
      </w:r>
    </w:p>
    <w:p w14:paraId="25BEF2CC">
      <w:pPr>
        <w:tabs>
          <w:tab w:val="left" w:pos="6314"/>
        </w:tabs>
        <w:jc w:val="center"/>
        <w:rPr>
          <w:rFonts w:hint="eastAsia" w:ascii="黑体" w:eastAsia="黑体"/>
          <w:color w:val="0000FF"/>
          <w:lang w:val="en-US" w:eastAsia="zh-CN"/>
        </w:rPr>
      </w:pPr>
      <w:r>
        <w:rPr>
          <w:rFonts w:hint="eastAsia" w:ascii="黑体" w:eastAsia="黑体"/>
          <w:color w:val="0000FF"/>
          <w:lang w:val="en-US" w:eastAsia="zh-CN"/>
        </w:rPr>
        <w:t xml:space="preserve"> </w:t>
      </w:r>
    </w:p>
    <w:p w14:paraId="1C139829">
      <w:pPr>
        <w:tabs>
          <w:tab w:val="left" w:pos="6314"/>
        </w:tabs>
        <w:jc w:val="center"/>
        <w:rPr>
          <w:rFonts w:hint="eastAsia" w:ascii="黑体" w:eastAsia="黑体"/>
          <w:color w:val="0000FF"/>
          <w:lang w:val="en-US" w:eastAsia="zh-CN"/>
        </w:rPr>
      </w:pPr>
    </w:p>
    <w:p w14:paraId="5FC9B8ED">
      <w:pPr>
        <w:tabs>
          <w:tab w:val="left" w:pos="6314"/>
        </w:tabs>
        <w:jc w:val="left"/>
        <w:rPr>
          <w:rFonts w:hint="eastAsia" w:ascii="黑体" w:eastAsia="黑体"/>
          <w:color w:val="000000"/>
          <w:sz w:val="28"/>
          <w:szCs w:val="28"/>
        </w:rPr>
      </w:pPr>
      <w:r>
        <w:rPr>
          <w:rFonts w:hint="eastAsia" w:ascii="黑体" w:eastAsia="黑体"/>
          <w:color w:val="000000"/>
          <w:sz w:val="28"/>
          <w:szCs w:val="28"/>
        </w:rPr>
        <w:t>东北少数民族研究院</w:t>
      </w:r>
    </w:p>
    <w:p w14:paraId="4548199F">
      <w:pPr>
        <w:pBdr>
          <w:top w:val="single" w:color="auto" w:sz="4" w:space="1"/>
          <w:bottom w:val="single" w:color="auto" w:sz="4" w:space="1"/>
        </w:pBd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序号                           类     目     名     称                  保管期限</w:t>
      </w:r>
    </w:p>
    <w:p w14:paraId="01DD1A75">
      <w:pPr>
        <w:tabs>
          <w:tab w:val="left" w:pos="6314"/>
        </w:tabs>
        <w:ind w:firstLine="120" w:firstLineChars="5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1  院、部、所、中心等单位规章制度、编号文件、会议记录、简报              永久</w:t>
      </w:r>
    </w:p>
    <w:p w14:paraId="7EABF69F">
      <w:pPr>
        <w:tabs>
          <w:tab w:val="left" w:pos="6314"/>
        </w:tabs>
        <w:ind w:firstLine="120" w:firstLineChars="5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2  院、部、所、中心等单位工作计划、总结、报告                            永久</w:t>
      </w:r>
    </w:p>
    <w:p w14:paraId="7234CF24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3  院、部、所、中心等单位开展的学术活动的文件                            永久</w:t>
      </w:r>
    </w:p>
    <w:p w14:paraId="136D4A23">
      <w:pPr>
        <w:tabs>
          <w:tab w:val="left" w:pos="6314"/>
        </w:tabs>
        <w:ind w:firstLine="120" w:firstLineChars="5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4  院、部、所、中心等单位与国内、外单位协作的材料、合同、协议            永久</w:t>
      </w:r>
    </w:p>
    <w:p w14:paraId="2C3C0F07">
      <w:pPr>
        <w:tabs>
          <w:tab w:val="left" w:pos="6314"/>
        </w:tabs>
        <w:ind w:firstLine="120" w:firstLineChars="5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5  院、部、所、中心等单位的师生在国际、国内获奖文件或获奖证书复印件      永久</w:t>
      </w:r>
    </w:p>
    <w:p w14:paraId="3C197507">
      <w:pPr>
        <w:pBdr>
          <w:bottom w:val="single" w:color="auto" w:sz="4" w:space="1"/>
        </w:pBdr>
        <w:tabs>
          <w:tab w:val="left" w:pos="6314"/>
        </w:tabs>
        <w:ind w:firstLine="120" w:firstLineChars="5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6  院、部、所、中心等单位统计年报及重要资料                              永久</w:t>
      </w:r>
    </w:p>
    <w:p w14:paraId="72C96ACF">
      <w:pPr>
        <w:pBdr>
          <w:bottom w:val="single" w:color="auto" w:sz="4" w:space="1"/>
        </w:pBdr>
        <w:tabs>
          <w:tab w:val="left" w:pos="6314"/>
        </w:tabs>
        <w:ind w:firstLine="120" w:firstLineChars="5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7  院、部、所、中心等单位大事记                                          永久</w:t>
      </w:r>
    </w:p>
    <w:p w14:paraId="6081FF63">
      <w:pPr>
        <w:pBdr>
          <w:bottom w:val="single" w:color="auto" w:sz="4" w:space="1"/>
        </w:pBdr>
        <w:tabs>
          <w:tab w:val="left" w:pos="6314"/>
        </w:tabs>
        <w:ind w:firstLine="120" w:firstLineChars="50"/>
        <w:rPr>
          <w:rFonts w:hint="eastAsia" w:ascii="宋体" w:hAnsi="宋体" w:cs="宋体"/>
          <w:color w:val="auto"/>
          <w:kern w:val="0"/>
          <w:sz w:val="24"/>
        </w:rPr>
      </w:pPr>
      <w:r>
        <w:rPr>
          <w:rFonts w:hint="eastAsia" w:ascii="宋体"/>
          <w:sz w:val="24"/>
        </w:rPr>
        <w:t xml:space="preserve">8  </w:t>
      </w:r>
      <w:r>
        <w:rPr>
          <w:rFonts w:hint="eastAsia" w:ascii="宋体" w:hAnsi="宋体"/>
          <w:color w:val="000000"/>
          <w:kern w:val="0"/>
          <w:sz w:val="24"/>
          <w:szCs w:val="21"/>
        </w:rPr>
        <w:t xml:space="preserve">上述纸质文件材料相对应的电子文件 </w:t>
      </w:r>
      <w:r>
        <w:rPr>
          <w:rFonts w:hint="eastAsia" w:ascii="宋体" w:hAnsi="宋体" w:cs="宋体"/>
          <w:color w:val="333333"/>
          <w:kern w:val="0"/>
          <w:sz w:val="24"/>
        </w:rPr>
        <w:t>                   </w:t>
      </w:r>
      <w:r>
        <w:rPr>
          <w:rFonts w:hint="eastAsia" w:ascii="宋体" w:hAnsi="宋体" w:cs="宋体"/>
          <w:color w:val="auto"/>
          <w:kern w:val="0"/>
          <w:sz w:val="24"/>
        </w:rPr>
        <w:t>同纸质</w:t>
      </w:r>
    </w:p>
    <w:p w14:paraId="6E83B17F">
      <w:pPr>
        <w:tabs>
          <w:tab w:val="left" w:pos="6314"/>
        </w:tabs>
        <w:rPr>
          <w:rFonts w:hint="eastAsia" w:ascii="宋体"/>
          <w:sz w:val="24"/>
        </w:rPr>
      </w:pPr>
    </w:p>
    <w:p w14:paraId="6EBE28AF">
      <w:pPr>
        <w:tabs>
          <w:tab w:val="left" w:pos="6314"/>
        </w:tabs>
        <w:rPr>
          <w:rFonts w:hint="eastAsia" w:ascii="黑体" w:eastAsia="黑体"/>
          <w:sz w:val="28"/>
          <w:szCs w:val="28"/>
        </w:rPr>
      </w:pPr>
      <w:r>
        <w:rPr>
          <w:rFonts w:hint="eastAsia" w:ascii="黑体" w:eastAsia="黑体"/>
          <w:sz w:val="28"/>
          <w:szCs w:val="28"/>
        </w:rPr>
        <w:t>图书馆</w:t>
      </w:r>
    </w:p>
    <w:p w14:paraId="1CDC918F">
      <w:pPr>
        <w:pBdr>
          <w:top w:val="single" w:color="auto" w:sz="4" w:space="1"/>
          <w:bottom w:val="single" w:color="auto" w:sz="4" w:space="1"/>
        </w:pBd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序号                     类     目     名     称                      保管期限</w:t>
      </w:r>
    </w:p>
    <w:p w14:paraId="08073EBE">
      <w:pPr>
        <w:numPr>
          <w:ilvl w:val="0"/>
          <w:numId w:val="12"/>
        </w:num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上级关于图书馆工作的文件</w:t>
      </w:r>
    </w:p>
    <w:p w14:paraId="6F3AECBC">
      <w:pPr>
        <w:tabs>
          <w:tab w:val="left" w:pos="6314"/>
        </w:tabs>
        <w:ind w:left="60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（1）针对本校的                                                     永久</w:t>
      </w:r>
    </w:p>
    <w:p w14:paraId="6E497B70">
      <w:pPr>
        <w:tabs>
          <w:tab w:val="left" w:pos="6314"/>
        </w:tabs>
        <w:ind w:left="60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（2）长期有效的                                                     永久</w:t>
      </w:r>
    </w:p>
    <w:p w14:paraId="67F1A88F">
      <w:pPr>
        <w:tabs>
          <w:tab w:val="left" w:pos="6314"/>
        </w:tabs>
        <w:ind w:left="60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（3）一定时期内有效的                                               30年</w:t>
      </w:r>
    </w:p>
    <w:p w14:paraId="7993EC20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2  图书馆工作规章制度                                                  30年</w:t>
      </w:r>
    </w:p>
    <w:p w14:paraId="11A6DC83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3  图书馆工作计划、总结、重要的情况汇报、请示及批复                    永久</w:t>
      </w:r>
    </w:p>
    <w:p w14:paraId="5175564F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4  图书馆概况、发展规划、统计年报表                                    永久</w:t>
      </w:r>
    </w:p>
    <w:p w14:paraId="1C328931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5  图书馆指南                                                          永久</w:t>
      </w:r>
    </w:p>
    <w:p w14:paraId="5502B482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6  与校外交换、赠送、接受图书刊物重要来往文书                          永久</w:t>
      </w:r>
    </w:p>
    <w:p w14:paraId="68A77853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7  图书馆大事记                                                        永久</w:t>
      </w:r>
    </w:p>
    <w:p w14:paraId="2E36F8B2">
      <w:pPr>
        <w:pBdr>
          <w:bottom w:val="single" w:color="auto" w:sz="4" w:space="1"/>
        </w:pBd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8  图书馆编辑的文献、资料，主办的主题活动资料                          永久</w:t>
      </w:r>
    </w:p>
    <w:p w14:paraId="6C96AE61">
      <w:pPr>
        <w:pBdr>
          <w:bottom w:val="single" w:color="auto" w:sz="4" w:space="1"/>
        </w:pBd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9  </w:t>
      </w:r>
      <w:r>
        <w:rPr>
          <w:rFonts w:hint="eastAsia" w:ascii="宋体" w:hAnsi="宋体"/>
          <w:color w:val="000000"/>
          <w:kern w:val="0"/>
          <w:sz w:val="24"/>
          <w:szCs w:val="21"/>
        </w:rPr>
        <w:t xml:space="preserve">上述纸质文件材料相对应的电子文件 </w:t>
      </w:r>
      <w:r>
        <w:rPr>
          <w:rFonts w:hint="eastAsia" w:ascii="宋体" w:hAnsi="宋体" w:cs="宋体"/>
          <w:color w:val="333333"/>
          <w:kern w:val="0"/>
          <w:sz w:val="24"/>
        </w:rPr>
        <w:t>                  同纸质</w:t>
      </w:r>
    </w:p>
    <w:p w14:paraId="79D0103D">
      <w:pPr>
        <w:tabs>
          <w:tab w:val="left" w:pos="6314"/>
        </w:tabs>
        <w:jc w:val="center"/>
        <w:rPr>
          <w:rFonts w:hint="eastAsia" w:ascii="黑体" w:eastAsia="黑体"/>
        </w:rPr>
      </w:pPr>
    </w:p>
    <w:p w14:paraId="4E3B36C4">
      <w:pPr>
        <w:tabs>
          <w:tab w:val="left" w:pos="6314"/>
        </w:tabs>
        <w:rPr>
          <w:rFonts w:hint="eastAsia" w:ascii="黑体" w:eastAsia="黑体"/>
          <w:sz w:val="28"/>
          <w:szCs w:val="28"/>
        </w:rPr>
      </w:pPr>
      <w:r>
        <w:rPr>
          <w:rFonts w:hint="eastAsia" w:ascii="黑体" w:eastAsia="黑体"/>
          <w:sz w:val="28"/>
          <w:szCs w:val="28"/>
        </w:rPr>
        <w:t>网络与信息中心</w:t>
      </w:r>
    </w:p>
    <w:p w14:paraId="1F29E165">
      <w:pPr>
        <w:pBdr>
          <w:top w:val="single" w:color="auto" w:sz="4" w:space="1"/>
          <w:bottom w:val="single" w:color="auto" w:sz="4" w:space="1"/>
        </w:pBd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序号                        类     目     名     称                    保管期限</w:t>
      </w:r>
    </w:p>
    <w:p w14:paraId="6D4A4435">
      <w:pPr>
        <w:widowControl/>
        <w:ind w:left="-139" w:leftChars="-66" w:firstLine="120" w:firstLineChars="50"/>
        <w:jc w:val="left"/>
        <w:rPr>
          <w:rFonts w:hint="eastAsia" w:ascii="宋体" w:hAnsi="宋体" w:cs="宋体"/>
          <w:color w:val="auto"/>
          <w:kern w:val="0"/>
          <w:sz w:val="24"/>
        </w:rPr>
      </w:pPr>
      <w:r>
        <w:rPr>
          <w:rFonts w:hint="eastAsia" w:ascii="宋体"/>
          <w:color w:val="auto"/>
          <w:sz w:val="24"/>
        </w:rPr>
        <w:t xml:space="preserve"> </w:t>
      </w:r>
      <w:r>
        <w:rPr>
          <w:rFonts w:hint="eastAsia" w:ascii="宋体" w:hAnsi="宋体" w:cs="宋体"/>
          <w:color w:val="auto"/>
          <w:kern w:val="0"/>
          <w:sz w:val="24"/>
        </w:rPr>
        <w:t>1  网络与信息中心工作计划、总结，重要的情况汇报、请示及批复</w:t>
      </w:r>
      <w:r>
        <w:rPr>
          <w:rFonts w:hint="eastAsia" w:ascii="宋体" w:hAnsi="宋体" w:cs="宋体"/>
          <w:color w:val="auto"/>
          <w:kern w:val="0"/>
          <w:sz w:val="24"/>
          <w:lang w:val="en-US" w:eastAsia="zh-CN"/>
        </w:rPr>
        <w:t xml:space="preserve">  </w:t>
      </w:r>
      <w:r>
        <w:rPr>
          <w:rFonts w:hint="eastAsia" w:ascii="宋体" w:hAnsi="宋体" w:cs="宋体"/>
          <w:color w:val="auto"/>
          <w:kern w:val="0"/>
          <w:sz w:val="24"/>
        </w:rPr>
        <w:t xml:space="preserve">            </w:t>
      </w:r>
      <w:r>
        <w:rPr>
          <w:rFonts w:hint="eastAsia" w:ascii="宋体"/>
          <w:color w:val="auto"/>
          <w:sz w:val="24"/>
        </w:rPr>
        <w:t>永久</w:t>
      </w:r>
    </w:p>
    <w:p w14:paraId="19DD9892">
      <w:pPr>
        <w:widowControl/>
        <w:ind w:left="-139" w:leftChars="-66" w:firstLine="240" w:firstLineChars="100"/>
        <w:jc w:val="left"/>
        <w:rPr>
          <w:rFonts w:hint="eastAsia" w:ascii="宋体" w:hAnsi="宋体" w:cs="宋体"/>
          <w:color w:val="auto"/>
          <w:kern w:val="0"/>
          <w:sz w:val="24"/>
        </w:rPr>
      </w:pPr>
      <w:r>
        <w:rPr>
          <w:rFonts w:hint="eastAsia" w:ascii="宋体" w:hAnsi="宋体" w:cs="宋体"/>
          <w:color w:val="auto"/>
          <w:kern w:val="0"/>
          <w:sz w:val="24"/>
        </w:rPr>
        <w:t>2  网络与信息中心</w:t>
      </w:r>
      <w:r>
        <w:rPr>
          <w:rFonts w:hint="eastAsia" w:ascii="宋体"/>
          <w:color w:val="auto"/>
          <w:sz w:val="24"/>
        </w:rPr>
        <w:t>规章制度                                                30年</w:t>
      </w:r>
    </w:p>
    <w:p w14:paraId="42D2961D">
      <w:pPr>
        <w:widowControl/>
        <w:ind w:left="-139" w:leftChars="-66" w:firstLine="240" w:firstLineChars="100"/>
        <w:jc w:val="left"/>
        <w:rPr>
          <w:rFonts w:hint="eastAsia" w:ascii="宋体" w:hAnsi="宋体" w:cs="宋体"/>
          <w:color w:val="auto"/>
          <w:kern w:val="0"/>
          <w:sz w:val="24"/>
        </w:rPr>
      </w:pPr>
      <w:r>
        <w:rPr>
          <w:rFonts w:hint="eastAsia" w:ascii="宋体" w:hAnsi="宋体" w:cs="宋体"/>
          <w:color w:val="auto"/>
          <w:kern w:val="0"/>
          <w:sz w:val="24"/>
        </w:rPr>
        <w:t xml:space="preserve">3  学校网络弱电管道图                                                    </w:t>
      </w:r>
      <w:r>
        <w:rPr>
          <w:rFonts w:hint="eastAsia" w:ascii="宋体"/>
          <w:color w:val="auto"/>
          <w:sz w:val="24"/>
        </w:rPr>
        <w:t>永久</w:t>
      </w:r>
    </w:p>
    <w:p w14:paraId="38BDF42C">
      <w:pPr>
        <w:widowControl/>
        <w:ind w:left="-139" w:leftChars="-66" w:firstLine="240" w:firstLineChars="100"/>
        <w:jc w:val="left"/>
        <w:rPr>
          <w:rFonts w:hint="eastAsia" w:ascii="宋体" w:hAnsi="宋体" w:cs="宋体"/>
          <w:color w:val="auto"/>
          <w:kern w:val="0"/>
          <w:sz w:val="24"/>
        </w:rPr>
      </w:pPr>
      <w:r>
        <w:rPr>
          <w:rFonts w:hint="eastAsia" w:ascii="宋体" w:hAnsi="宋体" w:cs="宋体"/>
          <w:color w:val="auto"/>
          <w:kern w:val="0"/>
          <w:sz w:val="24"/>
        </w:rPr>
        <w:t>4  与有关单位签署的合作协议书</w:t>
      </w:r>
      <w:r>
        <w:rPr>
          <w:rFonts w:hint="eastAsia" w:ascii="宋体" w:hAnsi="宋体" w:cs="宋体"/>
          <w:color w:val="auto"/>
          <w:kern w:val="0"/>
          <w:sz w:val="24"/>
          <w:lang w:val="en-US" w:eastAsia="zh-CN"/>
        </w:rPr>
        <w:t xml:space="preserve">  </w:t>
      </w:r>
      <w:r>
        <w:rPr>
          <w:rFonts w:hint="eastAsia" w:ascii="宋体" w:hAnsi="宋体" w:cs="宋体"/>
          <w:color w:val="auto"/>
          <w:kern w:val="0"/>
          <w:sz w:val="24"/>
        </w:rPr>
        <w:t xml:space="preserve">                                          </w:t>
      </w:r>
      <w:r>
        <w:rPr>
          <w:rFonts w:hint="eastAsia" w:ascii="宋体"/>
          <w:color w:val="auto"/>
          <w:sz w:val="24"/>
        </w:rPr>
        <w:t>永久</w:t>
      </w:r>
    </w:p>
    <w:p w14:paraId="75A5F841">
      <w:pPr>
        <w:widowControl/>
        <w:pBdr>
          <w:bottom w:val="single" w:color="auto" w:sz="4" w:space="1"/>
        </w:pBdr>
        <w:ind w:left="-139" w:leftChars="-66" w:firstLine="240" w:firstLineChars="100"/>
        <w:jc w:val="left"/>
        <w:rPr>
          <w:rFonts w:hint="eastAsia" w:ascii="宋体" w:hAnsi="宋体" w:cs="宋体"/>
          <w:color w:val="auto"/>
          <w:kern w:val="0"/>
          <w:sz w:val="24"/>
        </w:rPr>
      </w:pPr>
      <w:r>
        <w:rPr>
          <w:rFonts w:hint="eastAsia" w:ascii="宋体" w:hAnsi="宋体" w:cs="宋体"/>
          <w:color w:val="auto"/>
          <w:kern w:val="0"/>
          <w:sz w:val="24"/>
        </w:rPr>
        <w:t xml:space="preserve">5  大事记、统计报表                                                      </w:t>
      </w:r>
      <w:r>
        <w:rPr>
          <w:rFonts w:hint="eastAsia" w:ascii="宋体"/>
          <w:color w:val="auto"/>
          <w:sz w:val="24"/>
        </w:rPr>
        <w:t>永久</w:t>
      </w:r>
    </w:p>
    <w:p w14:paraId="4F61C74B">
      <w:pPr>
        <w:widowControl/>
        <w:pBdr>
          <w:bottom w:val="single" w:color="auto" w:sz="4" w:space="1"/>
        </w:pBdr>
        <w:ind w:left="-139" w:leftChars="-66" w:firstLine="240" w:firstLineChars="100"/>
        <w:jc w:val="left"/>
        <w:rPr>
          <w:rFonts w:hint="eastAsia" w:ascii="宋体" w:hAnsi="宋体" w:cs="宋体"/>
          <w:color w:val="auto"/>
          <w:kern w:val="0"/>
          <w:sz w:val="24"/>
        </w:rPr>
      </w:pPr>
      <w:r>
        <w:rPr>
          <w:rFonts w:hint="eastAsia" w:ascii="宋体" w:hAnsi="宋体" w:cs="宋体"/>
          <w:color w:val="auto"/>
          <w:kern w:val="0"/>
          <w:sz w:val="24"/>
        </w:rPr>
        <w:t xml:space="preserve">6  </w:t>
      </w:r>
      <w:r>
        <w:rPr>
          <w:rFonts w:hint="eastAsia" w:ascii="宋体" w:hAnsi="宋体"/>
          <w:color w:val="auto"/>
          <w:kern w:val="0"/>
          <w:sz w:val="24"/>
          <w:szCs w:val="21"/>
        </w:rPr>
        <w:t xml:space="preserve">上述纸质文件材料相对应的电子文件 </w:t>
      </w:r>
      <w:r>
        <w:rPr>
          <w:rFonts w:hint="eastAsia" w:ascii="宋体" w:hAnsi="宋体" w:cs="宋体"/>
          <w:color w:val="auto"/>
          <w:kern w:val="0"/>
          <w:sz w:val="24"/>
        </w:rPr>
        <w:t>                   同纸质</w:t>
      </w:r>
    </w:p>
    <w:p w14:paraId="5A9CED8E">
      <w:pPr>
        <w:tabs>
          <w:tab w:val="left" w:pos="6314"/>
        </w:tabs>
        <w:jc w:val="center"/>
        <w:rPr>
          <w:rFonts w:hint="eastAsia" w:ascii="黑体" w:eastAsia="黑体"/>
        </w:rPr>
      </w:pPr>
    </w:p>
    <w:p w14:paraId="2B446816">
      <w:pPr>
        <w:tabs>
          <w:tab w:val="left" w:pos="6314"/>
        </w:tabs>
        <w:rPr>
          <w:rFonts w:hint="eastAsia" w:ascii="黑体" w:eastAsia="黑体"/>
          <w:sz w:val="28"/>
          <w:szCs w:val="28"/>
        </w:rPr>
      </w:pPr>
      <w:r>
        <w:rPr>
          <w:rFonts w:hint="eastAsia" w:ascii="黑体" w:eastAsia="黑体"/>
          <w:sz w:val="28"/>
          <w:szCs w:val="28"/>
        </w:rPr>
        <w:t>生活服务总公司</w:t>
      </w:r>
    </w:p>
    <w:p w14:paraId="30BAC6A5">
      <w:pPr>
        <w:pBdr>
          <w:top w:val="single" w:color="auto" w:sz="4" w:space="1"/>
          <w:bottom w:val="single" w:color="auto" w:sz="4" w:space="1"/>
        </w:pBd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序号                        类     目     名     称                   保管期限</w:t>
      </w:r>
    </w:p>
    <w:p w14:paraId="7FDB0494">
      <w:pPr>
        <w:numPr>
          <w:ilvl w:val="0"/>
          <w:numId w:val="13"/>
        </w:num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生活服务总公司的有关文件及制定的各种规章制度                        30年</w:t>
      </w:r>
    </w:p>
    <w:p w14:paraId="7BB2EE42">
      <w:pPr>
        <w:tabs>
          <w:tab w:val="left" w:pos="6314"/>
        </w:tabs>
        <w:ind w:left="24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2  车辆方面的有关文件                                                  30年</w:t>
      </w:r>
    </w:p>
    <w:p w14:paraId="0DCBADE2">
      <w:pPr>
        <w:tabs>
          <w:tab w:val="left" w:pos="6314"/>
        </w:tabs>
        <w:ind w:left="24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3  伙食工作有关文件                                                    30年</w:t>
      </w:r>
    </w:p>
    <w:p w14:paraId="3B002EE2">
      <w:pPr>
        <w:pBdr>
          <w:bottom w:val="single" w:color="auto" w:sz="4" w:space="1"/>
        </w:pBd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4  环保三同时、消防、卫生等条件，水、电、气、暖供 等协议书             永久</w:t>
      </w:r>
    </w:p>
    <w:p w14:paraId="4D41C405">
      <w:pPr>
        <w:pBdr>
          <w:bottom w:val="single" w:color="auto" w:sz="4" w:space="1"/>
        </w:pBd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5  </w:t>
      </w:r>
      <w:r>
        <w:rPr>
          <w:rFonts w:hint="eastAsia" w:ascii="宋体" w:hAnsi="宋体"/>
          <w:color w:val="000000"/>
          <w:kern w:val="0"/>
          <w:sz w:val="24"/>
          <w:szCs w:val="21"/>
        </w:rPr>
        <w:t xml:space="preserve">上述纸质文件材料相对应的电子文件 </w:t>
      </w:r>
      <w:r>
        <w:rPr>
          <w:rFonts w:hint="eastAsia" w:ascii="宋体" w:hAnsi="宋体" w:cs="宋体"/>
          <w:color w:val="333333"/>
          <w:kern w:val="0"/>
          <w:sz w:val="24"/>
        </w:rPr>
        <w:t>                  同纸质</w:t>
      </w:r>
    </w:p>
    <w:p w14:paraId="246493C8">
      <w:pPr>
        <w:tabs>
          <w:tab w:val="left" w:pos="6314"/>
        </w:tabs>
        <w:jc w:val="center"/>
        <w:rPr>
          <w:rFonts w:hint="eastAsia" w:ascii="宋体"/>
          <w:sz w:val="24"/>
        </w:rPr>
      </w:pPr>
    </w:p>
    <w:p w14:paraId="50893EC1">
      <w:pPr>
        <w:pBdr>
          <w:bottom w:val="single" w:color="auto" w:sz="4" w:space="1"/>
        </w:pBdr>
        <w:tabs>
          <w:tab w:val="left" w:pos="6314"/>
        </w:tabs>
        <w:rPr>
          <w:rFonts w:hint="eastAsia" w:ascii="宋体"/>
          <w:sz w:val="28"/>
          <w:szCs w:val="28"/>
        </w:rPr>
      </w:pPr>
      <w:r>
        <w:rPr>
          <w:rFonts w:hint="eastAsia" w:ascii="黑体" w:eastAsia="黑体"/>
          <w:color w:val="000000"/>
          <w:sz w:val="28"/>
          <w:szCs w:val="28"/>
        </w:rPr>
        <w:t>培训中心</w:t>
      </w:r>
    </w:p>
    <w:p w14:paraId="3DBD163C">
      <w:pPr>
        <w:pBdr>
          <w:bottom w:val="single" w:color="auto" w:sz="4" w:space="1"/>
        </w:pBdr>
        <w:tabs>
          <w:tab w:val="left" w:pos="6314"/>
        </w:tabs>
        <w:jc w:val="center"/>
        <w:rPr>
          <w:rFonts w:hint="eastAsia" w:ascii="宋体"/>
          <w:sz w:val="24"/>
          <w:lang w:eastAsia="zh-CN"/>
        </w:rPr>
      </w:pPr>
      <w:r>
        <w:rPr>
          <w:rFonts w:hint="eastAsia" w:ascii="宋体"/>
          <w:sz w:val="24"/>
          <w:lang w:eastAsia="zh-CN"/>
        </w:rPr>
        <w:t>行政类</w:t>
      </w:r>
    </w:p>
    <w:p w14:paraId="3CAF9547">
      <w:pPr>
        <w:pBdr>
          <w:top w:val="single" w:color="auto" w:sz="4" w:space="1"/>
          <w:bottom w:val="single" w:color="auto" w:sz="4" w:space="1"/>
        </w:pBd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序号                        类     目     名     称                   保管期限</w:t>
      </w:r>
    </w:p>
    <w:p w14:paraId="1D3F8A46">
      <w:pPr>
        <w:numPr>
          <w:ilvl w:val="0"/>
          <w:numId w:val="0"/>
        </w:numPr>
        <w:tabs>
          <w:tab w:val="left" w:pos="6314"/>
        </w:tabs>
        <w:ind w:left="240" w:leftChars="0"/>
        <w:rPr>
          <w:rFonts w:hint="eastAsia" w:ascii="宋体"/>
          <w:sz w:val="24"/>
        </w:rPr>
      </w:pPr>
      <w:r>
        <w:rPr>
          <w:rFonts w:hint="eastAsia" w:ascii="宋体"/>
          <w:sz w:val="24"/>
          <w:lang w:val="en-US" w:eastAsia="zh-CN"/>
        </w:rPr>
        <w:t xml:space="preserve">1  </w:t>
      </w:r>
      <w:r>
        <w:rPr>
          <w:rFonts w:hint="eastAsia" w:ascii="宋体"/>
          <w:sz w:val="24"/>
        </w:rPr>
        <w:t>培训中心的有关文件及制定的各种规章制度                              30年</w:t>
      </w:r>
    </w:p>
    <w:p w14:paraId="45B29755">
      <w:pPr>
        <w:tabs>
          <w:tab w:val="left" w:pos="6314"/>
        </w:tabs>
        <w:ind w:left="24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2  与外单位签订的协议、合同                                            30年</w:t>
      </w:r>
    </w:p>
    <w:p w14:paraId="1B47A909">
      <w:pPr>
        <w:tabs>
          <w:tab w:val="left" w:pos="6314"/>
        </w:tabs>
        <w:ind w:left="24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3  伙食工作有关文件                                                    30年</w:t>
      </w:r>
    </w:p>
    <w:p w14:paraId="562A7F4E">
      <w:pPr>
        <w:pBdr>
          <w:bottom w:val="single" w:color="auto" w:sz="4" w:space="1"/>
        </w:pBd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4  环保三同时、消防、卫生等条件，水、电、气、暖供 等协议书             永久</w:t>
      </w:r>
    </w:p>
    <w:p w14:paraId="5D351866">
      <w:pPr>
        <w:pBdr>
          <w:bottom w:val="single" w:color="auto" w:sz="4" w:space="1"/>
        </w:pBd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5  </w:t>
      </w:r>
      <w:r>
        <w:rPr>
          <w:rFonts w:hint="eastAsia" w:ascii="宋体" w:hAnsi="宋体"/>
          <w:color w:val="000000"/>
          <w:kern w:val="0"/>
          <w:sz w:val="24"/>
          <w:szCs w:val="21"/>
        </w:rPr>
        <w:t xml:space="preserve">上述纸质文件材料相对应的电子文件 </w:t>
      </w:r>
      <w:r>
        <w:rPr>
          <w:rFonts w:hint="eastAsia" w:ascii="宋体" w:hAnsi="宋体" w:cs="宋体"/>
          <w:color w:val="333333"/>
          <w:kern w:val="0"/>
          <w:sz w:val="24"/>
        </w:rPr>
        <w:t>                  同纸质</w:t>
      </w:r>
    </w:p>
    <w:p w14:paraId="1A3A9297">
      <w:pPr>
        <w:tabs>
          <w:tab w:val="left" w:pos="6314"/>
        </w:tabs>
        <w:jc w:val="center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sz w:val="21"/>
          <w:szCs w:val="21"/>
        </w:rPr>
        <w:t xml:space="preserve"> </w:t>
      </w:r>
    </w:p>
    <w:p w14:paraId="13609132">
      <w:pPr>
        <w:jc w:val="center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教学类</w:t>
      </w:r>
    </w:p>
    <w:p w14:paraId="7EBAD74C">
      <w:pPr>
        <w:pBdr>
          <w:top w:val="single" w:color="auto" w:sz="4" w:space="1"/>
          <w:bottom w:val="single" w:color="auto" w:sz="4" w:space="1"/>
        </w:pBdr>
        <w:tabs>
          <w:tab w:val="left" w:pos="6314"/>
        </w:tabs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序号                        类     目     名     称                     保管期限</w:t>
      </w:r>
    </w:p>
    <w:p w14:paraId="6912CEF5">
      <w:pPr>
        <w:tabs>
          <w:tab w:val="left" w:pos="6314"/>
        </w:tabs>
        <w:rPr>
          <w:rFonts w:hint="eastAsia" w:ascii="宋体"/>
          <w:sz w:val="24"/>
          <w:lang w:val="en-US" w:eastAsia="zh-CN"/>
        </w:rPr>
      </w:pPr>
      <w:r>
        <w:rPr>
          <w:rFonts w:hint="eastAsia" w:ascii="宋体"/>
          <w:sz w:val="24"/>
          <w:lang w:val="en-US" w:eastAsia="zh-CN"/>
        </w:rPr>
        <w:t>1  本部门有关培训班、进修班工作的文件材料                                 长期</w:t>
      </w:r>
    </w:p>
    <w:p w14:paraId="578B9724">
      <w:pPr>
        <w:tabs>
          <w:tab w:val="left" w:pos="6314"/>
        </w:tabs>
        <w:rPr>
          <w:rFonts w:hint="eastAsia" w:ascii="宋体"/>
          <w:sz w:val="24"/>
          <w:lang w:val="en-US" w:eastAsia="zh-CN"/>
        </w:rPr>
      </w:pPr>
      <w:r>
        <w:rPr>
          <w:rFonts w:hint="eastAsia" w:ascii="宋体"/>
          <w:sz w:val="24"/>
          <w:lang w:val="en-US" w:eastAsia="zh-CN"/>
        </w:rPr>
        <w:t>2  培训班、进修班的教学计划、总结                                         永久</w:t>
      </w:r>
    </w:p>
    <w:p w14:paraId="2C336C14">
      <w:pPr>
        <w:tabs>
          <w:tab w:val="left" w:pos="6314"/>
        </w:tabs>
        <w:rPr>
          <w:rFonts w:hint="eastAsia" w:ascii="宋体"/>
          <w:sz w:val="24"/>
          <w:lang w:val="en-US" w:eastAsia="zh-CN"/>
        </w:rPr>
      </w:pPr>
      <w:r>
        <w:rPr>
          <w:rFonts w:hint="eastAsia" w:ascii="宋体"/>
          <w:sz w:val="24"/>
          <w:lang w:val="en-US" w:eastAsia="zh-CN"/>
        </w:rPr>
        <w:t>3  培训班、进修班学员名册                                                 长期</w:t>
      </w:r>
    </w:p>
    <w:p w14:paraId="70975E1C">
      <w:pPr>
        <w:tabs>
          <w:tab w:val="left" w:pos="6314"/>
        </w:tabs>
        <w:rPr>
          <w:rFonts w:hint="eastAsia" w:ascii="宋体"/>
          <w:sz w:val="24"/>
          <w:lang w:val="en-US" w:eastAsia="zh-CN"/>
        </w:rPr>
      </w:pPr>
      <w:r>
        <w:rPr>
          <w:rFonts w:hint="eastAsia" w:ascii="宋体"/>
          <w:sz w:val="24"/>
          <w:lang w:val="en-US" w:eastAsia="zh-CN"/>
        </w:rPr>
        <w:t>4  培训班、进修班课程表                                                   长期</w:t>
      </w:r>
    </w:p>
    <w:p w14:paraId="7DDD897E">
      <w:pPr>
        <w:pBdr>
          <w:bottom w:val="single" w:color="auto" w:sz="4" w:space="0"/>
        </w:pBdr>
        <w:tabs>
          <w:tab w:val="left" w:pos="6314"/>
        </w:tabs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/>
          <w:sz w:val="24"/>
          <w:lang w:val="en-US" w:eastAsia="zh-CN"/>
        </w:rPr>
        <w:t>5  培训班、进修班培训材料                                                 长期</w:t>
      </w:r>
    </w:p>
    <w:p w14:paraId="5E588867">
      <w:pPr>
        <w:rPr>
          <w:rFonts w:hint="eastAsia" w:ascii="宋体" w:hAnsi="宋体" w:eastAsia="宋体" w:cs="宋体"/>
          <w:sz w:val="24"/>
          <w:szCs w:val="24"/>
        </w:rPr>
      </w:pPr>
    </w:p>
    <w:p w14:paraId="21EAA9FE">
      <w:pPr>
        <w:tabs>
          <w:tab w:val="left" w:pos="6314"/>
        </w:tabs>
        <w:jc w:val="center"/>
        <w:rPr>
          <w:rFonts w:hint="eastAsia" w:ascii="宋体"/>
          <w:sz w:val="24"/>
        </w:rPr>
      </w:pPr>
    </w:p>
    <w:p w14:paraId="2C65B20E">
      <w:pPr>
        <w:tabs>
          <w:tab w:val="left" w:pos="6314"/>
        </w:tabs>
        <w:rPr>
          <w:rFonts w:hint="eastAsia" w:ascii="黑体" w:eastAsia="黑体"/>
          <w:sz w:val="28"/>
          <w:szCs w:val="28"/>
        </w:rPr>
      </w:pPr>
      <w:r>
        <w:rPr>
          <w:rFonts w:hint="eastAsia" w:ascii="黑体" w:eastAsia="黑体"/>
          <w:sz w:val="28"/>
          <w:szCs w:val="28"/>
        </w:rPr>
        <w:t>资产管理有限公司</w:t>
      </w:r>
    </w:p>
    <w:p w14:paraId="587766B9">
      <w:pPr>
        <w:pBdr>
          <w:top w:val="single" w:color="auto" w:sz="4" w:space="1"/>
          <w:bottom w:val="single" w:color="auto" w:sz="4" w:space="1"/>
        </w:pBd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序号                         类     目     名     称                   保管期限</w:t>
      </w:r>
    </w:p>
    <w:p w14:paraId="12169E13">
      <w:pPr>
        <w:widowControl/>
        <w:ind w:firstLine="120" w:firstLineChars="50"/>
        <w:jc w:val="left"/>
        <w:rPr>
          <w:rFonts w:hint="eastAsia" w:ascii="宋体" w:hAnsi="宋体" w:cs="宋体"/>
          <w:color w:val="auto"/>
          <w:kern w:val="0"/>
          <w:sz w:val="24"/>
        </w:rPr>
      </w:pPr>
      <w:r>
        <w:rPr>
          <w:rFonts w:hint="eastAsia" w:ascii="宋体" w:hAnsi="宋体" w:cs="宋体"/>
          <w:color w:val="auto"/>
          <w:kern w:val="0"/>
          <w:sz w:val="24"/>
        </w:rPr>
        <w:t>1  上级有关生产与科技开发、管理的文件</w:t>
      </w:r>
      <w:r>
        <w:rPr>
          <w:rFonts w:hint="eastAsia" w:ascii="宋体" w:hAnsi="宋体" w:cs="宋体"/>
          <w:color w:val="auto"/>
          <w:kern w:val="0"/>
          <w:sz w:val="24"/>
          <w:lang w:val="en-US" w:eastAsia="zh-CN"/>
        </w:rPr>
        <w:t xml:space="preserve">  </w:t>
      </w:r>
      <w:r>
        <w:rPr>
          <w:rFonts w:hint="eastAsia" w:ascii="宋体" w:hAnsi="宋体" w:cs="宋体"/>
          <w:color w:val="auto"/>
          <w:kern w:val="0"/>
          <w:sz w:val="24"/>
        </w:rPr>
        <w:t xml:space="preserve">                                  30年</w:t>
      </w:r>
    </w:p>
    <w:p w14:paraId="7FC5BFA5">
      <w:pPr>
        <w:widowControl/>
        <w:ind w:firstLine="120" w:firstLineChars="50"/>
        <w:jc w:val="left"/>
        <w:rPr>
          <w:rFonts w:hint="eastAsia" w:ascii="宋体" w:hAnsi="宋体" w:cs="宋体"/>
          <w:color w:val="auto"/>
          <w:kern w:val="0"/>
          <w:sz w:val="24"/>
        </w:rPr>
      </w:pPr>
      <w:r>
        <w:rPr>
          <w:rFonts w:hint="eastAsia" w:ascii="宋体" w:hAnsi="宋体" w:cs="宋体"/>
          <w:color w:val="auto"/>
          <w:kern w:val="0"/>
          <w:sz w:val="24"/>
        </w:rPr>
        <w:t xml:space="preserve">2  </w:t>
      </w:r>
      <w:r>
        <w:rPr>
          <w:rFonts w:hint="eastAsia" w:ascii="宋体" w:hAnsi="宋体"/>
          <w:color w:val="auto"/>
          <w:sz w:val="24"/>
        </w:rPr>
        <w:t>资产管理有限</w:t>
      </w:r>
      <w:r>
        <w:rPr>
          <w:rFonts w:hint="eastAsia" w:ascii="宋体" w:hAnsi="宋体" w:cs="宋体"/>
          <w:color w:val="auto"/>
          <w:kern w:val="0"/>
          <w:sz w:val="24"/>
        </w:rPr>
        <w:t>公司工作计划、总结、会议记录、纪要</w:t>
      </w:r>
      <w:r>
        <w:rPr>
          <w:rFonts w:hint="eastAsia" w:ascii="宋体" w:hAnsi="宋体" w:cs="宋体"/>
          <w:color w:val="auto"/>
          <w:kern w:val="0"/>
          <w:sz w:val="24"/>
          <w:lang w:val="en-US" w:eastAsia="zh-CN"/>
        </w:rPr>
        <w:t xml:space="preserve">  </w:t>
      </w:r>
      <w:r>
        <w:rPr>
          <w:rFonts w:hint="eastAsia" w:ascii="宋体" w:hAnsi="宋体" w:cs="宋体"/>
          <w:color w:val="auto"/>
          <w:kern w:val="0"/>
          <w:sz w:val="24"/>
        </w:rPr>
        <w:t xml:space="preserve">                      </w:t>
      </w:r>
      <w:r>
        <w:rPr>
          <w:rFonts w:hint="eastAsia" w:ascii="宋体"/>
          <w:color w:val="auto"/>
          <w:sz w:val="24"/>
        </w:rPr>
        <w:t>永久</w:t>
      </w:r>
    </w:p>
    <w:p w14:paraId="5A2F28F3">
      <w:pPr>
        <w:widowControl/>
        <w:ind w:firstLine="120" w:firstLineChars="50"/>
        <w:jc w:val="left"/>
        <w:rPr>
          <w:rFonts w:hint="eastAsia" w:ascii="宋体" w:hAnsi="宋体" w:cs="宋体"/>
          <w:color w:val="auto"/>
          <w:kern w:val="0"/>
          <w:sz w:val="24"/>
        </w:rPr>
      </w:pPr>
      <w:r>
        <w:rPr>
          <w:rFonts w:hint="eastAsia" w:ascii="宋体" w:hAnsi="宋体" w:cs="宋体"/>
          <w:color w:val="auto"/>
          <w:kern w:val="0"/>
          <w:sz w:val="24"/>
        </w:rPr>
        <w:t>3  本单位制定的有关资产管理方面的管理办法、规章制度</w:t>
      </w:r>
      <w:r>
        <w:rPr>
          <w:rFonts w:hint="eastAsia" w:ascii="宋体" w:hAnsi="宋体" w:cs="宋体"/>
          <w:color w:val="auto"/>
          <w:kern w:val="0"/>
          <w:sz w:val="24"/>
          <w:lang w:val="en-US" w:eastAsia="zh-CN"/>
        </w:rPr>
        <w:t xml:space="preserve">  </w:t>
      </w:r>
      <w:r>
        <w:rPr>
          <w:rFonts w:hint="eastAsia" w:ascii="宋体" w:hAnsi="宋体" w:cs="宋体"/>
          <w:color w:val="auto"/>
          <w:kern w:val="0"/>
          <w:sz w:val="24"/>
        </w:rPr>
        <w:t xml:space="preserve">                    30年</w:t>
      </w:r>
    </w:p>
    <w:p w14:paraId="6B060616">
      <w:pPr>
        <w:widowControl/>
        <w:ind w:firstLine="120" w:firstLineChars="50"/>
        <w:jc w:val="left"/>
        <w:rPr>
          <w:rFonts w:hint="eastAsia" w:ascii="宋体" w:hAnsi="宋体" w:cs="宋体"/>
          <w:color w:val="auto"/>
          <w:kern w:val="0"/>
          <w:sz w:val="24"/>
        </w:rPr>
      </w:pPr>
      <w:r>
        <w:rPr>
          <w:rFonts w:hint="eastAsia" w:ascii="宋体" w:hAnsi="宋体" w:cs="宋体"/>
          <w:color w:val="auto"/>
          <w:kern w:val="0"/>
          <w:sz w:val="24"/>
        </w:rPr>
        <w:t xml:space="preserve">4  与合作单位签署的合同                                                  </w:t>
      </w:r>
      <w:r>
        <w:rPr>
          <w:rFonts w:hint="eastAsia" w:ascii="宋体"/>
          <w:color w:val="auto"/>
          <w:sz w:val="24"/>
        </w:rPr>
        <w:t>永久</w:t>
      </w:r>
    </w:p>
    <w:p w14:paraId="34ACAA69">
      <w:pPr>
        <w:widowControl/>
        <w:ind w:firstLine="120" w:firstLineChars="50"/>
        <w:jc w:val="left"/>
        <w:rPr>
          <w:rFonts w:hint="eastAsia" w:ascii="宋体" w:hAnsi="宋体" w:cs="宋体"/>
          <w:color w:val="auto"/>
          <w:kern w:val="0"/>
          <w:sz w:val="24"/>
        </w:rPr>
      </w:pPr>
      <w:r>
        <w:rPr>
          <w:rFonts w:hint="eastAsia" w:ascii="宋体" w:hAnsi="宋体" w:cs="宋体"/>
          <w:color w:val="auto"/>
          <w:kern w:val="0"/>
          <w:sz w:val="24"/>
        </w:rPr>
        <w:t>5  重要的情况汇报、请示及批复</w:t>
      </w:r>
      <w:r>
        <w:rPr>
          <w:rFonts w:hint="eastAsia" w:ascii="宋体" w:hAnsi="宋体" w:cs="宋体"/>
          <w:color w:val="auto"/>
          <w:kern w:val="0"/>
          <w:sz w:val="24"/>
          <w:lang w:val="en-US" w:eastAsia="zh-CN"/>
        </w:rPr>
        <w:t xml:space="preserve">  </w:t>
      </w:r>
      <w:r>
        <w:rPr>
          <w:rFonts w:hint="eastAsia" w:ascii="宋体" w:hAnsi="宋体" w:cs="宋体"/>
          <w:color w:val="auto"/>
          <w:kern w:val="0"/>
          <w:sz w:val="24"/>
        </w:rPr>
        <w:t xml:space="preserve">                                          </w:t>
      </w:r>
      <w:r>
        <w:rPr>
          <w:rFonts w:hint="eastAsia" w:ascii="宋体"/>
          <w:color w:val="auto"/>
          <w:sz w:val="24"/>
        </w:rPr>
        <w:t>永久</w:t>
      </w:r>
    </w:p>
    <w:p w14:paraId="66313141">
      <w:pPr>
        <w:widowControl/>
        <w:pBdr>
          <w:bottom w:val="single" w:color="auto" w:sz="4" w:space="1"/>
        </w:pBdr>
        <w:ind w:firstLine="120" w:firstLineChars="50"/>
        <w:jc w:val="left"/>
        <w:rPr>
          <w:rFonts w:hint="eastAsia" w:ascii="宋体" w:hAnsi="宋体" w:cs="宋体"/>
          <w:color w:val="auto"/>
          <w:kern w:val="0"/>
          <w:sz w:val="24"/>
        </w:rPr>
      </w:pPr>
      <w:r>
        <w:rPr>
          <w:rFonts w:hint="eastAsia" w:ascii="宋体" w:hAnsi="宋体" w:cs="宋体"/>
          <w:color w:val="auto"/>
          <w:kern w:val="0"/>
          <w:sz w:val="24"/>
        </w:rPr>
        <w:t>6  公司统计报表</w:t>
      </w:r>
      <w:r>
        <w:rPr>
          <w:rFonts w:hint="eastAsia" w:ascii="宋体" w:hAnsi="宋体" w:cs="宋体"/>
          <w:color w:val="auto"/>
          <w:kern w:val="0"/>
          <w:sz w:val="24"/>
          <w:lang w:val="en-US" w:eastAsia="zh-CN"/>
        </w:rPr>
        <w:t xml:space="preserve">  </w:t>
      </w:r>
      <w:r>
        <w:rPr>
          <w:rFonts w:hint="eastAsia" w:ascii="宋体" w:hAnsi="宋体" w:cs="宋体"/>
          <w:color w:val="auto"/>
          <w:kern w:val="0"/>
          <w:sz w:val="24"/>
        </w:rPr>
        <w:t xml:space="preserve">                                                        </w:t>
      </w:r>
      <w:r>
        <w:rPr>
          <w:rFonts w:hint="eastAsia" w:ascii="宋体"/>
          <w:color w:val="auto"/>
          <w:sz w:val="24"/>
        </w:rPr>
        <w:t>永久</w:t>
      </w:r>
    </w:p>
    <w:p w14:paraId="6EC05A37">
      <w:pPr>
        <w:widowControl/>
        <w:pBdr>
          <w:bottom w:val="single" w:color="auto" w:sz="4" w:space="1"/>
        </w:pBdr>
        <w:ind w:firstLine="120" w:firstLineChars="50"/>
        <w:jc w:val="left"/>
        <w:rPr>
          <w:rFonts w:hint="eastAsia" w:ascii="宋体" w:hAnsi="宋体" w:cs="宋体"/>
          <w:color w:val="auto"/>
          <w:kern w:val="0"/>
          <w:sz w:val="24"/>
        </w:rPr>
      </w:pPr>
      <w:r>
        <w:rPr>
          <w:rFonts w:hint="eastAsia" w:ascii="宋体" w:hAnsi="宋体" w:cs="宋体"/>
          <w:color w:val="auto"/>
          <w:kern w:val="0"/>
          <w:sz w:val="24"/>
        </w:rPr>
        <w:t xml:space="preserve">7  </w:t>
      </w:r>
      <w:r>
        <w:rPr>
          <w:rFonts w:hint="eastAsia" w:ascii="宋体" w:hAnsi="宋体"/>
          <w:color w:val="auto"/>
          <w:kern w:val="0"/>
          <w:sz w:val="24"/>
          <w:szCs w:val="21"/>
        </w:rPr>
        <w:t xml:space="preserve">上述纸质文件材料相对应的电子文件 </w:t>
      </w:r>
      <w:r>
        <w:rPr>
          <w:rFonts w:hint="eastAsia" w:ascii="宋体" w:hAnsi="宋体" w:cs="宋体"/>
          <w:color w:val="auto"/>
          <w:kern w:val="0"/>
          <w:sz w:val="24"/>
        </w:rPr>
        <w:t>                   同纸质</w:t>
      </w:r>
    </w:p>
    <w:p w14:paraId="20E37DF6">
      <w:pPr>
        <w:tabs>
          <w:tab w:val="left" w:pos="6314"/>
        </w:tabs>
        <w:jc w:val="center"/>
        <w:rPr>
          <w:rFonts w:hint="eastAsia" w:ascii="黑体" w:eastAsia="黑体"/>
          <w:sz w:val="32"/>
        </w:rPr>
      </w:pPr>
    </w:p>
    <w:p w14:paraId="63996BB2">
      <w:pPr>
        <w:tabs>
          <w:tab w:val="left" w:pos="6314"/>
        </w:tabs>
        <w:rPr>
          <w:rFonts w:hint="eastAsia" w:ascii="宋体"/>
          <w:sz w:val="28"/>
          <w:szCs w:val="28"/>
        </w:rPr>
      </w:pPr>
      <w:r>
        <w:rPr>
          <w:rFonts w:hint="eastAsia" w:ascii="黑体" w:eastAsia="黑体"/>
          <w:sz w:val="28"/>
          <w:szCs w:val="28"/>
        </w:rPr>
        <w:t>国际合作与交流处、国际文化交流学院</w:t>
      </w:r>
    </w:p>
    <w:p w14:paraId="268C3CD4">
      <w:pPr>
        <w:tabs>
          <w:tab w:val="left" w:pos="6314"/>
        </w:tabs>
        <w:jc w:val="center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（一）综  合</w:t>
      </w:r>
    </w:p>
    <w:p w14:paraId="0FE6A7E6">
      <w:pPr>
        <w:pBdr>
          <w:top w:val="single" w:color="auto" w:sz="4" w:space="1"/>
          <w:bottom w:val="single" w:color="auto" w:sz="4" w:space="1"/>
        </w:pBd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序号                        类     目     名     称                    保管期限</w:t>
      </w:r>
    </w:p>
    <w:p w14:paraId="5CA3C2BA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 1  上级关于外事工作的文件材料                                         30年</w:t>
      </w:r>
    </w:p>
    <w:p w14:paraId="7EEEDADA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    其中针对本校的                                                     永久</w:t>
      </w:r>
    </w:p>
    <w:p w14:paraId="3A71BEE5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 2  本校外事工作规章制度、计划、总结、简报等                           永久</w:t>
      </w:r>
    </w:p>
    <w:p w14:paraId="7C87E33E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 3  外事工作、统计报表                                                 永久</w:t>
      </w:r>
    </w:p>
    <w:p w14:paraId="74073A3A">
      <w:pPr>
        <w:pBdr>
          <w:bottom w:val="single" w:color="auto" w:sz="4" w:space="1"/>
        </w:pBd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 4  外事工作会议材料                                                   30年</w:t>
      </w:r>
    </w:p>
    <w:p w14:paraId="578F7439">
      <w:pPr>
        <w:pBdr>
          <w:bottom w:val="single" w:color="auto" w:sz="4" w:space="1"/>
        </w:pBd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 5  </w:t>
      </w:r>
      <w:r>
        <w:rPr>
          <w:rFonts w:hint="eastAsia" w:ascii="宋体" w:hAnsi="宋体"/>
          <w:color w:val="000000"/>
          <w:kern w:val="0"/>
          <w:sz w:val="24"/>
          <w:szCs w:val="21"/>
        </w:rPr>
        <w:t>上述纸质文件材料相对应的电子文件                                  同纸质</w:t>
      </w:r>
    </w:p>
    <w:p w14:paraId="7D3E1F08">
      <w:pPr>
        <w:tabs>
          <w:tab w:val="left" w:pos="6314"/>
        </w:tabs>
        <w:rPr>
          <w:rFonts w:hint="eastAsia" w:ascii="宋体"/>
          <w:sz w:val="24"/>
        </w:rPr>
      </w:pPr>
    </w:p>
    <w:p w14:paraId="73A65F84">
      <w:pPr>
        <w:tabs>
          <w:tab w:val="left" w:pos="6314"/>
        </w:tabs>
        <w:jc w:val="center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（二）出  国</w:t>
      </w:r>
    </w:p>
    <w:p w14:paraId="4343A217">
      <w:pPr>
        <w:pBdr>
          <w:top w:val="single" w:color="auto" w:sz="4" w:space="1"/>
          <w:bottom w:val="single" w:color="auto" w:sz="4" w:space="1"/>
        </w:pBd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序号                        类     目     名     称                    保管期限</w:t>
      </w:r>
    </w:p>
    <w:p w14:paraId="05C9D2A6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 6  上级对出国（境）人员的有关文件                                     30年</w:t>
      </w:r>
    </w:p>
    <w:p w14:paraId="6C9F5CE0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 7  赴港澳台及出国人员审批文件及申报材料                               永久</w:t>
      </w:r>
    </w:p>
    <w:p w14:paraId="4E8A0463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 8  国际学术会议论文                                   </w:t>
      </w:r>
    </w:p>
    <w:p w14:paraId="2AAB7FC5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   （1）价值高的                                                       永久</w:t>
      </w:r>
    </w:p>
    <w:p w14:paraId="7F0A9897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   （2）其他的                                                         30年</w:t>
      </w:r>
    </w:p>
    <w:p w14:paraId="56FAE86D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 9  投寄国外的学术论文 </w:t>
      </w:r>
    </w:p>
    <w:p w14:paraId="521DCB8C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   （1）被重要报刊公开发表的                                           永久</w:t>
      </w:r>
    </w:p>
    <w:p w14:paraId="463EF4F3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   （2）其他的                                                         30年</w:t>
      </w:r>
    </w:p>
    <w:p w14:paraId="09DAFE7F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10  出国（境）人员考察、访问材料                                       永久</w:t>
      </w:r>
    </w:p>
    <w:p w14:paraId="2334B665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11  出国（境）进修、留学取得学位及研究成果论文和各类证书（影印件）     永久      </w:t>
      </w:r>
    </w:p>
    <w:p w14:paraId="02D05E7B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12  出国（境）讲学、研究人员有关材料                                   永久</w:t>
      </w:r>
    </w:p>
    <w:p w14:paraId="1E158A38">
      <w:pPr>
        <w:pBdr>
          <w:bottom w:val="single" w:color="auto" w:sz="4" w:space="1"/>
        </w:pBd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13  国际比赛、竞赛                                                     永久</w:t>
      </w:r>
    </w:p>
    <w:p w14:paraId="25ECC14D">
      <w:pPr>
        <w:pBdr>
          <w:bottom w:val="single" w:color="auto" w:sz="4" w:space="1"/>
        </w:pBd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14  </w:t>
      </w:r>
      <w:r>
        <w:rPr>
          <w:rFonts w:hint="eastAsia" w:ascii="宋体" w:hAnsi="宋体"/>
          <w:color w:val="000000"/>
          <w:kern w:val="0"/>
          <w:sz w:val="24"/>
          <w:szCs w:val="21"/>
        </w:rPr>
        <w:t>上述纸质文件材料相对应的电子文件                                  同纸质</w:t>
      </w:r>
    </w:p>
    <w:p w14:paraId="43342F18">
      <w:pPr>
        <w:tabs>
          <w:tab w:val="left" w:pos="6314"/>
        </w:tabs>
        <w:rPr>
          <w:rFonts w:hint="eastAsia" w:ascii="宋体"/>
          <w:color w:val="0000FF"/>
          <w:sz w:val="24"/>
        </w:rPr>
      </w:pPr>
    </w:p>
    <w:p w14:paraId="3C2E5829">
      <w:pPr>
        <w:tabs>
          <w:tab w:val="left" w:pos="6314"/>
        </w:tabs>
        <w:jc w:val="center"/>
        <w:rPr>
          <w:rFonts w:hint="eastAsia" w:ascii="宋体"/>
          <w:color w:val="auto"/>
          <w:sz w:val="24"/>
        </w:rPr>
      </w:pPr>
      <w:r>
        <w:rPr>
          <w:rFonts w:hint="eastAsia" w:ascii="宋体"/>
          <w:color w:val="auto"/>
          <w:sz w:val="24"/>
        </w:rPr>
        <w:t xml:space="preserve">（三）来  </w:t>
      </w:r>
      <w:r>
        <w:rPr>
          <w:rFonts w:hint="eastAsia" w:ascii="宋体"/>
          <w:color w:val="auto"/>
          <w:sz w:val="24"/>
          <w:lang w:eastAsia="zh-CN"/>
        </w:rPr>
        <w:t>校</w:t>
      </w:r>
    </w:p>
    <w:p w14:paraId="419663A7">
      <w:pPr>
        <w:pBdr>
          <w:top w:val="single" w:color="auto" w:sz="4" w:space="1"/>
          <w:bottom w:val="single" w:color="auto" w:sz="4" w:space="1"/>
        </w:pBd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序号                        类     目     名     称                    保管期限</w:t>
      </w:r>
    </w:p>
    <w:p w14:paraId="43EB2F0F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15  上级邀请、聘请外籍人士的计划、批复和来往函件                       永久</w:t>
      </w:r>
    </w:p>
    <w:p w14:paraId="5C92C745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16  外国党政官员、各界人士</w:t>
      </w:r>
      <w:r>
        <w:rPr>
          <w:rFonts w:hint="eastAsia" w:ascii="宋体"/>
          <w:color w:val="auto"/>
          <w:sz w:val="24"/>
        </w:rPr>
        <w:t>来</w:t>
      </w:r>
      <w:r>
        <w:rPr>
          <w:rFonts w:hint="eastAsia" w:ascii="宋体"/>
          <w:color w:val="auto"/>
          <w:sz w:val="24"/>
          <w:lang w:eastAsia="zh-CN"/>
        </w:rPr>
        <w:t>校</w:t>
      </w:r>
      <w:r>
        <w:rPr>
          <w:rFonts w:hint="eastAsia" w:ascii="宋体"/>
          <w:sz w:val="24"/>
        </w:rPr>
        <w:t>参观访问的文件材料                       永久</w:t>
      </w:r>
    </w:p>
    <w:p w14:paraId="1EB3D8AB">
      <w:pPr>
        <w:tabs>
          <w:tab w:val="left" w:pos="6314"/>
        </w:tabs>
        <w:ind w:firstLine="240" w:firstLineChars="10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17  外籍教员、专家、学者及友好人士</w:t>
      </w:r>
      <w:r>
        <w:rPr>
          <w:rFonts w:hint="eastAsia" w:ascii="宋体"/>
          <w:color w:val="auto"/>
          <w:sz w:val="24"/>
          <w:lang w:eastAsia="zh-CN"/>
        </w:rPr>
        <w:t>来校</w:t>
      </w:r>
      <w:r>
        <w:rPr>
          <w:rFonts w:hint="eastAsia" w:ascii="宋体"/>
          <w:sz w:val="24"/>
        </w:rPr>
        <w:t xml:space="preserve">讲学的讲稿、教材等材料           永久     </w:t>
      </w:r>
    </w:p>
    <w:p w14:paraId="2786B349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18  </w:t>
      </w:r>
      <w:r>
        <w:rPr>
          <w:rFonts w:hint="eastAsia" w:ascii="宋体"/>
          <w:color w:val="auto"/>
          <w:sz w:val="24"/>
          <w:lang w:eastAsia="zh-CN"/>
        </w:rPr>
        <w:t>来校</w:t>
      </w:r>
      <w:r>
        <w:rPr>
          <w:rFonts w:hint="eastAsia" w:ascii="宋体"/>
          <w:sz w:val="24"/>
        </w:rPr>
        <w:t>进修、短期培训研究的外籍人士有关材料                           永久</w:t>
      </w:r>
    </w:p>
    <w:p w14:paraId="75879362">
      <w:pPr>
        <w:pBdr>
          <w:bottom w:val="single" w:color="auto" w:sz="4" w:space="1"/>
        </w:pBd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19  国际比赛、竞赛                                                     永久</w:t>
      </w:r>
    </w:p>
    <w:p w14:paraId="6EDE406B">
      <w:pPr>
        <w:pBdr>
          <w:bottom w:val="single" w:color="auto" w:sz="4" w:space="1"/>
        </w:pBd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20  </w:t>
      </w:r>
      <w:r>
        <w:rPr>
          <w:rFonts w:hint="eastAsia" w:ascii="宋体" w:hAnsi="宋体"/>
          <w:color w:val="000000"/>
          <w:kern w:val="0"/>
          <w:sz w:val="24"/>
          <w:szCs w:val="21"/>
        </w:rPr>
        <w:t>上述纸质文件材料相对应的电子文件                                  同纸质</w:t>
      </w:r>
    </w:p>
    <w:p w14:paraId="5047684C">
      <w:pPr>
        <w:tabs>
          <w:tab w:val="left" w:pos="6314"/>
        </w:tabs>
        <w:rPr>
          <w:rFonts w:hint="eastAsia" w:ascii="宋体"/>
          <w:sz w:val="24"/>
        </w:rPr>
      </w:pPr>
    </w:p>
    <w:p w14:paraId="5F8F121F">
      <w:pPr>
        <w:tabs>
          <w:tab w:val="left" w:pos="6314"/>
        </w:tabs>
        <w:rPr>
          <w:rFonts w:hint="eastAsia" w:ascii="宋体"/>
          <w:sz w:val="24"/>
        </w:rPr>
      </w:pPr>
    </w:p>
    <w:p w14:paraId="0C9F4CFE">
      <w:pPr>
        <w:tabs>
          <w:tab w:val="left" w:pos="6314"/>
        </w:tabs>
        <w:jc w:val="center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（四）国际合作与会议</w:t>
      </w:r>
    </w:p>
    <w:p w14:paraId="69FB4CA7">
      <w:pPr>
        <w:pBdr>
          <w:top w:val="single" w:color="auto" w:sz="4" w:space="1"/>
          <w:bottom w:val="single" w:color="auto" w:sz="4" w:space="1"/>
        </w:pBd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序号                        类     目     名     称                    保管期限</w:t>
      </w:r>
    </w:p>
    <w:p w14:paraId="698E75F6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21  中外合作校际交流协议、合同、项目纪要材料、备忘录                   永久</w:t>
      </w:r>
    </w:p>
    <w:p w14:paraId="40DBB51F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22  本校完成的国际合作项目、成果材料                                   永久</w:t>
      </w:r>
    </w:p>
    <w:p w14:paraId="132BE90A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23  合作项目中国外单位完成项目、成果材料                               永久</w:t>
      </w:r>
    </w:p>
    <w:p w14:paraId="5A35D79F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24  授予外籍人员名誉职务、学位、称号的材料                             永久</w:t>
      </w:r>
    </w:p>
    <w:p w14:paraId="2EC229D2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25  双方互赠的礼品、纪念品                                             永久</w:t>
      </w:r>
    </w:p>
    <w:p w14:paraId="182FA7CE">
      <w:pPr>
        <w:pBdr>
          <w:bottom w:val="single" w:color="auto" w:sz="4" w:space="1"/>
        </w:pBd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26  国际会议的有关材料                                                 永久</w:t>
      </w:r>
    </w:p>
    <w:p w14:paraId="1C1BC87A">
      <w:pPr>
        <w:pBdr>
          <w:bottom w:val="single" w:color="auto" w:sz="4" w:space="1"/>
        </w:pBd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27  </w:t>
      </w:r>
      <w:r>
        <w:rPr>
          <w:rFonts w:hint="eastAsia" w:ascii="宋体" w:hAnsi="宋体"/>
          <w:color w:val="000000"/>
          <w:kern w:val="0"/>
          <w:sz w:val="24"/>
          <w:szCs w:val="21"/>
        </w:rPr>
        <w:t>上述纸质文件材料相对应的电子文件                                  同纸质</w:t>
      </w:r>
    </w:p>
    <w:p w14:paraId="42F0BCA9">
      <w:pPr>
        <w:tabs>
          <w:tab w:val="left" w:pos="6314"/>
        </w:tabs>
        <w:rPr>
          <w:rFonts w:hint="eastAsia" w:ascii="宋体"/>
          <w:sz w:val="24"/>
        </w:rPr>
      </w:pPr>
    </w:p>
    <w:p w14:paraId="343C1FA8">
      <w:pPr>
        <w:tabs>
          <w:tab w:val="left" w:pos="6314"/>
        </w:tabs>
        <w:jc w:val="center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（五）外国留学生工作</w:t>
      </w:r>
    </w:p>
    <w:p w14:paraId="2B3633C9">
      <w:pPr>
        <w:pBdr>
          <w:top w:val="single" w:color="auto" w:sz="4" w:space="1"/>
          <w:bottom w:val="single" w:color="auto" w:sz="4" w:space="1"/>
        </w:pBd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序号                        类     目     名     称                    保管期限</w:t>
      </w:r>
    </w:p>
    <w:p w14:paraId="02650076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</w:t>
      </w:r>
      <w:r>
        <w:rPr>
          <w:rFonts w:hint="eastAsia" w:ascii="宋体"/>
          <w:sz w:val="24"/>
          <w:lang w:val="en-US" w:eastAsia="zh-CN"/>
        </w:rPr>
        <w:t xml:space="preserve"> </w:t>
      </w:r>
      <w:r>
        <w:rPr>
          <w:rFonts w:hint="eastAsia" w:ascii="宋体"/>
          <w:sz w:val="24"/>
        </w:rPr>
        <w:t>28  学生录取审批材料                                                   永久</w:t>
      </w:r>
    </w:p>
    <w:p w14:paraId="520E8CB9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29  学生入学报到证、学籍表、学历证明                                   永久</w:t>
      </w:r>
    </w:p>
    <w:p w14:paraId="2A54B690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30  教学计划、大纲、安排                                               永久</w:t>
      </w:r>
    </w:p>
    <w:p w14:paraId="74F44E70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31  学习情况、成绩及评语                                               永久</w:t>
      </w:r>
    </w:p>
    <w:p w14:paraId="7E04A2A8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32  学位论文及学位证书复印件                                           永久</w:t>
      </w:r>
    </w:p>
    <w:p w14:paraId="3DFF24C7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33  学生入学名册 、毕业名册、授予学位名册                              永久</w:t>
      </w:r>
    </w:p>
    <w:p w14:paraId="2347E509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34  学生去向及有关材料                                                 永久</w:t>
      </w:r>
    </w:p>
    <w:p w14:paraId="72C2CECE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35  有价值的来往函件及有查考价值的文字照片资料                         永久</w:t>
      </w:r>
    </w:p>
    <w:p w14:paraId="6F3EACF6">
      <w:pPr>
        <w:pBdr>
          <w:bottom w:val="single" w:color="auto" w:sz="4" w:space="1"/>
        </w:pBd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36  国家及各部委有关留学生招生、管理的文件                             永久</w:t>
      </w:r>
    </w:p>
    <w:p w14:paraId="53C0639D">
      <w:pPr>
        <w:pBdr>
          <w:bottom w:val="single" w:color="auto" w:sz="4" w:space="1"/>
        </w:pBd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37  </w:t>
      </w:r>
      <w:r>
        <w:rPr>
          <w:rFonts w:hint="eastAsia" w:ascii="宋体" w:hAnsi="宋体"/>
          <w:color w:val="000000"/>
          <w:kern w:val="0"/>
          <w:sz w:val="24"/>
          <w:szCs w:val="21"/>
        </w:rPr>
        <w:t>上述纸质文件材料相对应的电子文件                                  同纸质</w:t>
      </w:r>
    </w:p>
    <w:p w14:paraId="7B02C767">
      <w:pPr>
        <w:tabs>
          <w:tab w:val="left" w:pos="6314"/>
        </w:tabs>
        <w:spacing w:line="440" w:lineRule="exact"/>
        <w:rPr>
          <w:rFonts w:hint="eastAsia" w:ascii="宋体"/>
          <w:sz w:val="32"/>
        </w:rPr>
      </w:pPr>
    </w:p>
    <w:p w14:paraId="70F05426">
      <w:pPr>
        <w:tabs>
          <w:tab w:val="left" w:pos="6314"/>
        </w:tabs>
        <w:spacing w:line="440" w:lineRule="exact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基建管理处、后勤管理处</w:t>
      </w:r>
    </w:p>
    <w:p w14:paraId="1B20E5C7">
      <w:pPr>
        <w:tabs>
          <w:tab w:val="left" w:pos="6314"/>
        </w:tabs>
        <w:spacing w:line="440" w:lineRule="exact"/>
        <w:jc w:val="center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综合</w:t>
      </w:r>
    </w:p>
    <w:p w14:paraId="5939BE47">
      <w:pPr>
        <w:pBdr>
          <w:top w:val="single" w:color="auto" w:sz="4" w:space="1"/>
          <w:bottom w:val="single" w:color="auto" w:sz="4" w:space="1"/>
        </w:pBdr>
        <w:tabs>
          <w:tab w:val="left" w:pos="6314"/>
        </w:tabs>
        <w:spacing w:line="440" w:lineRule="exact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序号                      类     目     名     称                     保管期限</w:t>
      </w:r>
    </w:p>
    <w:p w14:paraId="1A9EB80D">
      <w:pPr>
        <w:tabs>
          <w:tab w:val="left" w:pos="6314"/>
        </w:tabs>
        <w:spacing w:line="240" w:lineRule="auto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1  基建工作规章制度                                                    长期</w:t>
      </w:r>
    </w:p>
    <w:p w14:paraId="3DEC8484">
      <w:pPr>
        <w:tabs>
          <w:tab w:val="left" w:pos="6314"/>
        </w:tabs>
        <w:spacing w:line="240" w:lineRule="auto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2  基建工作总体规划                                                    永久</w:t>
      </w:r>
    </w:p>
    <w:p w14:paraId="34A97F95">
      <w:pPr>
        <w:tabs>
          <w:tab w:val="left" w:pos="6314"/>
        </w:tabs>
        <w:spacing w:line="240" w:lineRule="auto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3  基建工作计划、年度总结、统计报表                                    永久</w:t>
      </w:r>
    </w:p>
    <w:p w14:paraId="5CB98B22">
      <w:pPr>
        <w:tabs>
          <w:tab w:val="left" w:pos="6314"/>
        </w:tabs>
        <w:spacing w:line="240" w:lineRule="auto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4  基建工程财务预、决算                                                长期</w:t>
      </w:r>
    </w:p>
    <w:p w14:paraId="19620474">
      <w:pPr>
        <w:tabs>
          <w:tab w:val="left" w:pos="6314"/>
        </w:tabs>
        <w:spacing w:line="240" w:lineRule="auto"/>
        <w:rPr>
          <w:rFonts w:hint="eastAsia" w:ascii="宋体"/>
          <w:color w:val="auto"/>
          <w:sz w:val="24"/>
        </w:rPr>
      </w:pPr>
      <w:r>
        <w:rPr>
          <w:rFonts w:hint="eastAsia" w:ascii="宋体"/>
          <w:sz w:val="24"/>
        </w:rPr>
        <w:t xml:space="preserve">  </w:t>
      </w:r>
      <w:r>
        <w:rPr>
          <w:rFonts w:hint="eastAsia" w:ascii="宋体"/>
          <w:color w:val="auto"/>
          <w:sz w:val="24"/>
        </w:rPr>
        <w:t>5  全校性总体规划、设计总平面图                                        永久</w:t>
      </w:r>
    </w:p>
    <w:p w14:paraId="106F48C9">
      <w:pPr>
        <w:widowControl/>
        <w:spacing w:line="240" w:lineRule="auto"/>
        <w:rPr>
          <w:rFonts w:ascii="宋体" w:hAnsi="宋体" w:cs="宋体"/>
          <w:color w:val="auto"/>
          <w:kern w:val="0"/>
          <w:sz w:val="24"/>
        </w:rPr>
      </w:pPr>
      <w:r>
        <w:rPr>
          <w:rFonts w:hint="eastAsia" w:ascii="宋体"/>
          <w:color w:val="auto"/>
          <w:sz w:val="24"/>
        </w:rPr>
        <w:t xml:space="preserve">  </w:t>
      </w:r>
      <w:r>
        <w:rPr>
          <w:rFonts w:hint="eastAsia" w:ascii="宋体" w:hAnsi="宋体" w:cs="宋体"/>
          <w:color w:val="auto"/>
          <w:kern w:val="0"/>
          <w:sz w:val="24"/>
        </w:rPr>
        <w:t>6</w:t>
      </w:r>
      <w:r>
        <w:rPr>
          <w:rFonts w:ascii="宋体" w:hAnsi="宋体" w:cs="宋体"/>
          <w:color w:val="auto"/>
          <w:kern w:val="0"/>
          <w:sz w:val="24"/>
        </w:rPr>
        <w:t xml:space="preserve"> 综合性征地、换地、让地文件材料 </w:t>
      </w:r>
      <w:r>
        <w:rPr>
          <w:rFonts w:hint="eastAsia" w:ascii="宋体" w:hAnsi="宋体" w:cs="宋体"/>
          <w:color w:val="auto"/>
          <w:kern w:val="0"/>
          <w:sz w:val="24"/>
        </w:rPr>
        <w:t xml:space="preserve">                                      </w:t>
      </w:r>
      <w:r>
        <w:rPr>
          <w:rFonts w:ascii="宋体" w:hAnsi="宋体" w:cs="宋体"/>
          <w:color w:val="auto"/>
          <w:kern w:val="0"/>
          <w:sz w:val="24"/>
        </w:rPr>
        <w:t xml:space="preserve">永久 </w:t>
      </w:r>
    </w:p>
    <w:p w14:paraId="65BE565A">
      <w:pPr>
        <w:widowControl/>
        <w:spacing w:line="240" w:lineRule="auto"/>
        <w:rPr>
          <w:rFonts w:ascii="宋体" w:hAnsi="宋体" w:cs="宋体"/>
          <w:color w:val="auto"/>
          <w:kern w:val="0"/>
          <w:sz w:val="24"/>
        </w:rPr>
      </w:pPr>
      <w:r>
        <w:rPr>
          <w:rFonts w:hint="eastAsia" w:ascii="宋体"/>
          <w:color w:val="auto"/>
          <w:sz w:val="24"/>
        </w:rPr>
        <w:t xml:space="preserve">  </w:t>
      </w:r>
      <w:r>
        <w:rPr>
          <w:rFonts w:hint="eastAsia" w:ascii="宋体" w:hAnsi="宋体" w:cs="宋体"/>
          <w:color w:val="auto"/>
          <w:kern w:val="0"/>
          <w:sz w:val="24"/>
        </w:rPr>
        <w:t>7</w:t>
      </w:r>
      <w:r>
        <w:rPr>
          <w:rFonts w:ascii="宋体" w:hAnsi="宋体" w:cs="宋体"/>
          <w:color w:val="auto"/>
          <w:kern w:val="0"/>
          <w:sz w:val="24"/>
        </w:rPr>
        <w:t xml:space="preserve"> 地下管线、隐蔽工程、地形、地质及水源   </w:t>
      </w:r>
    </w:p>
    <w:p w14:paraId="3EDEB788">
      <w:pPr>
        <w:widowControl/>
        <w:spacing w:line="240" w:lineRule="auto"/>
        <w:ind w:firstLine="360" w:firstLineChars="150"/>
        <w:rPr>
          <w:rFonts w:ascii="宋体" w:hAnsi="宋体" w:cs="宋体"/>
          <w:color w:val="auto"/>
          <w:kern w:val="0"/>
          <w:sz w:val="24"/>
        </w:rPr>
      </w:pPr>
      <w:r>
        <w:rPr>
          <w:rFonts w:ascii="宋体" w:hAnsi="宋体" w:cs="宋体"/>
          <w:color w:val="auto"/>
          <w:kern w:val="0"/>
          <w:sz w:val="24"/>
        </w:rPr>
        <w:t>（1）本校总平面图</w:t>
      </w:r>
      <w:r>
        <w:rPr>
          <w:rFonts w:hint="eastAsia" w:ascii="宋体" w:hAnsi="宋体" w:cs="宋体"/>
          <w:color w:val="auto"/>
          <w:kern w:val="0"/>
          <w:sz w:val="24"/>
        </w:rPr>
        <w:t xml:space="preserve">                                                    </w:t>
      </w:r>
      <w:r>
        <w:rPr>
          <w:rFonts w:ascii="宋体" w:hAnsi="宋体" w:cs="宋体"/>
          <w:color w:val="auto"/>
          <w:kern w:val="0"/>
          <w:sz w:val="24"/>
        </w:rPr>
        <w:t xml:space="preserve"> 永久 </w:t>
      </w:r>
    </w:p>
    <w:p w14:paraId="72F9801F">
      <w:pPr>
        <w:widowControl/>
        <w:spacing w:line="240" w:lineRule="auto"/>
        <w:ind w:firstLine="360" w:firstLineChars="150"/>
        <w:rPr>
          <w:rFonts w:ascii="宋体" w:hAnsi="宋体" w:cs="宋体"/>
          <w:color w:val="auto"/>
          <w:kern w:val="0"/>
          <w:sz w:val="24"/>
        </w:rPr>
      </w:pPr>
      <w:r>
        <w:rPr>
          <w:rFonts w:ascii="宋体" w:hAnsi="宋体" w:cs="宋体"/>
          <w:color w:val="auto"/>
          <w:kern w:val="0"/>
          <w:sz w:val="24"/>
        </w:rPr>
        <w:t xml:space="preserve">（2）本校综合性供水、排水管线分布图 </w:t>
      </w:r>
      <w:r>
        <w:rPr>
          <w:rFonts w:hint="eastAsia" w:ascii="宋体" w:hAnsi="宋体" w:cs="宋体"/>
          <w:color w:val="auto"/>
          <w:kern w:val="0"/>
          <w:sz w:val="24"/>
        </w:rPr>
        <w:t xml:space="preserve">                                  </w:t>
      </w:r>
      <w:r>
        <w:rPr>
          <w:rFonts w:ascii="宋体" w:hAnsi="宋体" w:cs="宋体"/>
          <w:color w:val="auto"/>
          <w:kern w:val="0"/>
          <w:sz w:val="24"/>
        </w:rPr>
        <w:t xml:space="preserve">永久 </w:t>
      </w:r>
    </w:p>
    <w:p w14:paraId="4BF83E93">
      <w:pPr>
        <w:widowControl/>
        <w:spacing w:line="240" w:lineRule="auto"/>
        <w:ind w:firstLine="360" w:firstLineChars="150"/>
        <w:rPr>
          <w:rFonts w:ascii="宋体" w:hAnsi="宋体" w:cs="宋体"/>
          <w:color w:val="auto"/>
          <w:kern w:val="0"/>
          <w:sz w:val="24"/>
        </w:rPr>
      </w:pPr>
      <w:r>
        <w:rPr>
          <w:rFonts w:ascii="宋体" w:hAnsi="宋体" w:cs="宋体"/>
          <w:color w:val="auto"/>
          <w:kern w:val="0"/>
          <w:sz w:val="24"/>
        </w:rPr>
        <w:t>（3）本校综合性电管、缆线分布图</w:t>
      </w:r>
      <w:r>
        <w:rPr>
          <w:rFonts w:hint="eastAsia" w:ascii="宋体" w:hAnsi="宋体" w:cs="宋体"/>
          <w:color w:val="auto"/>
          <w:kern w:val="0"/>
          <w:sz w:val="24"/>
        </w:rPr>
        <w:t xml:space="preserve">                                      </w:t>
      </w:r>
      <w:r>
        <w:rPr>
          <w:rFonts w:ascii="宋体" w:hAnsi="宋体" w:cs="宋体"/>
          <w:color w:val="auto"/>
          <w:kern w:val="0"/>
          <w:sz w:val="24"/>
        </w:rPr>
        <w:t xml:space="preserve"> 永久 </w:t>
      </w:r>
    </w:p>
    <w:p w14:paraId="6B41F30C">
      <w:pPr>
        <w:widowControl/>
        <w:spacing w:line="240" w:lineRule="auto"/>
        <w:ind w:firstLine="360" w:firstLineChars="150"/>
        <w:rPr>
          <w:rFonts w:ascii="宋体" w:hAnsi="宋体" w:cs="宋体"/>
          <w:color w:val="auto"/>
          <w:kern w:val="0"/>
          <w:sz w:val="24"/>
        </w:rPr>
      </w:pPr>
      <w:r>
        <w:rPr>
          <w:rFonts w:ascii="宋体" w:hAnsi="宋体" w:cs="宋体"/>
          <w:color w:val="auto"/>
          <w:kern w:val="0"/>
          <w:sz w:val="24"/>
        </w:rPr>
        <w:t xml:space="preserve">（4）本校综合性煤气管线分布图 </w:t>
      </w:r>
      <w:r>
        <w:rPr>
          <w:rFonts w:hint="eastAsia" w:ascii="宋体" w:hAnsi="宋体" w:cs="宋体"/>
          <w:color w:val="auto"/>
          <w:kern w:val="0"/>
          <w:sz w:val="24"/>
        </w:rPr>
        <w:t xml:space="preserve">                                        </w:t>
      </w:r>
      <w:r>
        <w:rPr>
          <w:rFonts w:ascii="宋体" w:hAnsi="宋体" w:cs="宋体"/>
          <w:color w:val="auto"/>
          <w:kern w:val="0"/>
          <w:sz w:val="24"/>
        </w:rPr>
        <w:t xml:space="preserve">永久 </w:t>
      </w:r>
    </w:p>
    <w:p w14:paraId="1A8122ED">
      <w:pPr>
        <w:widowControl/>
        <w:spacing w:line="240" w:lineRule="auto"/>
        <w:ind w:firstLine="360" w:firstLineChars="150"/>
        <w:rPr>
          <w:rFonts w:ascii="宋体" w:hAnsi="宋体" w:cs="宋体"/>
          <w:color w:val="auto"/>
          <w:kern w:val="0"/>
          <w:sz w:val="24"/>
        </w:rPr>
      </w:pPr>
      <w:r>
        <w:rPr>
          <w:rFonts w:ascii="宋体" w:hAnsi="宋体" w:cs="宋体"/>
          <w:color w:val="auto"/>
          <w:kern w:val="0"/>
          <w:sz w:val="24"/>
        </w:rPr>
        <w:t xml:space="preserve">（5）本校综合性电话、电缆线分布图 </w:t>
      </w:r>
      <w:r>
        <w:rPr>
          <w:rFonts w:hint="eastAsia" w:ascii="宋体" w:hAnsi="宋体" w:cs="宋体"/>
          <w:color w:val="auto"/>
          <w:kern w:val="0"/>
          <w:sz w:val="24"/>
        </w:rPr>
        <w:t xml:space="preserve">                                    </w:t>
      </w:r>
      <w:r>
        <w:rPr>
          <w:rFonts w:ascii="宋体" w:hAnsi="宋体" w:cs="宋体"/>
          <w:color w:val="auto"/>
          <w:kern w:val="0"/>
          <w:sz w:val="24"/>
        </w:rPr>
        <w:t xml:space="preserve">永久 </w:t>
      </w:r>
    </w:p>
    <w:p w14:paraId="1F355655">
      <w:pPr>
        <w:widowControl/>
        <w:spacing w:line="240" w:lineRule="auto"/>
        <w:ind w:firstLine="360" w:firstLineChars="150"/>
        <w:rPr>
          <w:rFonts w:ascii="宋体" w:hAnsi="宋体" w:cs="宋体"/>
          <w:color w:val="auto"/>
          <w:kern w:val="0"/>
          <w:sz w:val="24"/>
        </w:rPr>
      </w:pPr>
      <w:r>
        <w:rPr>
          <w:rFonts w:ascii="宋体" w:hAnsi="宋体" w:cs="宋体"/>
          <w:color w:val="auto"/>
          <w:kern w:val="0"/>
          <w:sz w:val="24"/>
        </w:rPr>
        <w:t>（6）学校综合性隐蔽工程分布图及有关材料</w:t>
      </w:r>
      <w:r>
        <w:rPr>
          <w:rFonts w:hint="eastAsia" w:ascii="宋体" w:hAnsi="宋体" w:cs="宋体"/>
          <w:color w:val="auto"/>
          <w:kern w:val="0"/>
          <w:sz w:val="24"/>
        </w:rPr>
        <w:t xml:space="preserve">                              </w:t>
      </w:r>
      <w:r>
        <w:rPr>
          <w:rFonts w:ascii="宋体" w:hAnsi="宋体" w:cs="宋体"/>
          <w:color w:val="auto"/>
          <w:kern w:val="0"/>
          <w:sz w:val="24"/>
        </w:rPr>
        <w:t xml:space="preserve"> 永久 </w:t>
      </w:r>
    </w:p>
    <w:p w14:paraId="2F5E63AB">
      <w:pPr>
        <w:widowControl/>
        <w:spacing w:line="240" w:lineRule="auto"/>
        <w:ind w:firstLine="360" w:firstLineChars="150"/>
        <w:rPr>
          <w:rFonts w:ascii="宋体" w:hAnsi="宋体" w:cs="宋体"/>
          <w:color w:val="auto"/>
          <w:kern w:val="0"/>
          <w:sz w:val="24"/>
        </w:rPr>
      </w:pPr>
      <w:r>
        <w:rPr>
          <w:rFonts w:ascii="宋体" w:hAnsi="宋体" w:cs="宋体"/>
          <w:color w:val="auto"/>
          <w:kern w:val="0"/>
          <w:sz w:val="24"/>
        </w:rPr>
        <w:t xml:space="preserve">（7）学校综合性地质、水源勘探、地形测量形成的文件材料 </w:t>
      </w:r>
      <w:r>
        <w:rPr>
          <w:rFonts w:hint="eastAsia" w:ascii="宋体" w:hAnsi="宋体" w:cs="宋体"/>
          <w:color w:val="auto"/>
          <w:kern w:val="0"/>
          <w:sz w:val="24"/>
        </w:rPr>
        <w:t xml:space="preserve">                </w:t>
      </w:r>
      <w:r>
        <w:rPr>
          <w:rFonts w:ascii="宋体" w:hAnsi="宋体" w:cs="宋体"/>
          <w:color w:val="auto"/>
          <w:kern w:val="0"/>
          <w:sz w:val="24"/>
        </w:rPr>
        <w:t xml:space="preserve">永久 </w:t>
      </w:r>
    </w:p>
    <w:p w14:paraId="6EFA933A">
      <w:pPr>
        <w:widowControl/>
        <w:spacing w:line="240" w:lineRule="auto"/>
        <w:ind w:firstLine="360" w:firstLineChars="150"/>
        <w:rPr>
          <w:rFonts w:ascii="宋体" w:hAnsi="宋体" w:cs="宋体"/>
          <w:color w:val="auto"/>
          <w:kern w:val="0"/>
          <w:sz w:val="24"/>
        </w:rPr>
      </w:pPr>
      <w:r>
        <w:rPr>
          <w:rFonts w:ascii="宋体" w:hAnsi="宋体" w:cs="宋体"/>
          <w:color w:val="auto"/>
          <w:kern w:val="0"/>
          <w:sz w:val="24"/>
        </w:rPr>
        <w:t xml:space="preserve">（8）本校校园计算机网络分布图及有关材料 </w:t>
      </w:r>
      <w:r>
        <w:rPr>
          <w:rFonts w:hint="eastAsia" w:ascii="宋体" w:hAnsi="宋体" w:cs="宋体"/>
          <w:color w:val="auto"/>
          <w:kern w:val="0"/>
          <w:sz w:val="24"/>
        </w:rPr>
        <w:t xml:space="preserve">                              </w:t>
      </w:r>
      <w:r>
        <w:rPr>
          <w:rFonts w:ascii="宋体" w:hAnsi="宋体" w:cs="宋体"/>
          <w:color w:val="auto"/>
          <w:kern w:val="0"/>
          <w:sz w:val="24"/>
        </w:rPr>
        <w:t xml:space="preserve">永久 </w:t>
      </w:r>
    </w:p>
    <w:p w14:paraId="4F8B6443">
      <w:pPr>
        <w:widowControl/>
        <w:spacing w:line="240" w:lineRule="auto"/>
        <w:ind w:firstLine="240" w:firstLineChars="100"/>
        <w:rPr>
          <w:rFonts w:ascii="宋体" w:hAnsi="宋体" w:cs="宋体"/>
          <w:color w:val="auto"/>
          <w:kern w:val="0"/>
          <w:sz w:val="24"/>
        </w:rPr>
      </w:pPr>
      <w:r>
        <w:rPr>
          <w:rFonts w:hint="eastAsia" w:ascii="宋体" w:hAnsi="宋体" w:cs="宋体"/>
          <w:color w:val="auto"/>
          <w:kern w:val="0"/>
          <w:sz w:val="24"/>
        </w:rPr>
        <w:t>8</w:t>
      </w:r>
      <w:r>
        <w:rPr>
          <w:rFonts w:ascii="宋体" w:hAnsi="宋体" w:cs="宋体"/>
          <w:color w:val="auto"/>
          <w:kern w:val="0"/>
          <w:sz w:val="24"/>
        </w:rPr>
        <w:t xml:space="preserve"> 其他资料 </w:t>
      </w:r>
    </w:p>
    <w:p w14:paraId="1E0539C2">
      <w:pPr>
        <w:widowControl/>
        <w:spacing w:line="240" w:lineRule="auto"/>
        <w:ind w:firstLine="240" w:firstLineChars="100"/>
        <w:rPr>
          <w:rFonts w:ascii="宋体" w:hAnsi="宋体" w:cs="宋体"/>
          <w:color w:val="auto"/>
          <w:kern w:val="0"/>
          <w:sz w:val="24"/>
        </w:rPr>
      </w:pPr>
      <w:r>
        <w:rPr>
          <w:rFonts w:ascii="宋体" w:hAnsi="宋体" w:cs="宋体"/>
          <w:color w:val="auto"/>
          <w:kern w:val="0"/>
          <w:sz w:val="24"/>
        </w:rPr>
        <w:t xml:space="preserve"> （1）工艺、设备材料 </w:t>
      </w:r>
      <w:r>
        <w:rPr>
          <w:rFonts w:hint="eastAsia" w:ascii="宋体" w:hAnsi="宋体" w:cs="宋体"/>
          <w:color w:val="auto"/>
          <w:kern w:val="0"/>
          <w:sz w:val="24"/>
        </w:rPr>
        <w:t xml:space="preserve">                                               </w:t>
      </w:r>
      <w:r>
        <w:rPr>
          <w:rFonts w:ascii="宋体" w:hAnsi="宋体" w:cs="宋体"/>
          <w:color w:val="auto"/>
          <w:kern w:val="0"/>
          <w:sz w:val="24"/>
        </w:rPr>
        <w:t xml:space="preserve">长期或永久 </w:t>
      </w:r>
    </w:p>
    <w:p w14:paraId="267D34A5">
      <w:pPr>
        <w:widowControl/>
        <w:spacing w:line="240" w:lineRule="auto"/>
        <w:rPr>
          <w:rFonts w:ascii="宋体" w:hAnsi="宋体" w:cs="宋体"/>
          <w:color w:val="auto"/>
          <w:kern w:val="0"/>
          <w:sz w:val="24"/>
        </w:rPr>
      </w:pPr>
      <w:r>
        <w:rPr>
          <w:rFonts w:ascii="宋体" w:hAnsi="宋体" w:cs="宋体"/>
          <w:color w:val="auto"/>
          <w:kern w:val="0"/>
          <w:sz w:val="24"/>
        </w:rPr>
        <w:t> </w:t>
      </w:r>
      <w:r>
        <w:rPr>
          <w:rFonts w:hint="eastAsia" w:ascii="宋体" w:hAnsi="宋体" w:cs="宋体"/>
          <w:color w:val="auto"/>
          <w:kern w:val="0"/>
          <w:sz w:val="24"/>
        </w:rPr>
        <w:t xml:space="preserve">  </w:t>
      </w:r>
      <w:r>
        <w:rPr>
          <w:rFonts w:ascii="宋体" w:hAnsi="宋体" w:cs="宋体"/>
          <w:color w:val="auto"/>
          <w:kern w:val="0"/>
          <w:sz w:val="24"/>
        </w:rPr>
        <w:t>（2）基本建设中涉外文件材料</w:t>
      </w:r>
      <w:r>
        <w:rPr>
          <w:rFonts w:hint="eastAsia" w:ascii="宋体" w:hAnsi="宋体" w:cs="宋体"/>
          <w:color w:val="auto"/>
          <w:kern w:val="0"/>
          <w:sz w:val="24"/>
        </w:rPr>
        <w:t xml:space="preserve">                                          </w:t>
      </w:r>
      <w:r>
        <w:rPr>
          <w:rFonts w:ascii="宋体" w:hAnsi="宋体" w:cs="宋体"/>
          <w:color w:val="auto"/>
          <w:kern w:val="0"/>
          <w:sz w:val="24"/>
        </w:rPr>
        <w:t xml:space="preserve">永久 </w:t>
      </w:r>
    </w:p>
    <w:p w14:paraId="1B88A5F1">
      <w:pPr>
        <w:widowControl/>
        <w:spacing w:line="240" w:lineRule="auto"/>
        <w:ind w:firstLine="240" w:firstLineChars="100"/>
        <w:rPr>
          <w:rFonts w:ascii="宋体" w:hAnsi="宋体" w:cs="宋体"/>
          <w:color w:val="auto"/>
          <w:kern w:val="0"/>
          <w:sz w:val="24"/>
        </w:rPr>
      </w:pPr>
      <w:r>
        <w:rPr>
          <w:rFonts w:ascii="宋体" w:hAnsi="宋体" w:cs="宋体"/>
          <w:color w:val="auto"/>
          <w:kern w:val="0"/>
          <w:sz w:val="24"/>
        </w:rPr>
        <w:t xml:space="preserve"> （3）有关国外技术标准、专利说明　 </w:t>
      </w:r>
      <w:r>
        <w:rPr>
          <w:rFonts w:hint="eastAsia" w:ascii="宋体" w:hAnsi="宋体" w:cs="宋体"/>
          <w:color w:val="auto"/>
          <w:kern w:val="0"/>
          <w:sz w:val="24"/>
        </w:rPr>
        <w:t xml:space="preserve">                                   </w:t>
      </w:r>
      <w:r>
        <w:rPr>
          <w:rFonts w:ascii="宋体" w:hAnsi="宋体" w:cs="宋体"/>
          <w:color w:val="auto"/>
          <w:kern w:val="0"/>
          <w:sz w:val="24"/>
        </w:rPr>
        <w:t xml:space="preserve">长期 </w:t>
      </w:r>
    </w:p>
    <w:p w14:paraId="6A5AC317">
      <w:pPr>
        <w:pBdr>
          <w:bottom w:val="single" w:color="auto" w:sz="4" w:space="1"/>
        </w:pBdr>
        <w:tabs>
          <w:tab w:val="left" w:pos="6314"/>
        </w:tabs>
        <w:spacing w:line="240" w:lineRule="auto"/>
        <w:rPr>
          <w:rFonts w:hint="eastAsia" w:ascii="宋体" w:hAnsi="宋体" w:cs="宋体"/>
          <w:color w:val="auto"/>
          <w:kern w:val="0"/>
          <w:sz w:val="24"/>
        </w:rPr>
      </w:pPr>
      <w:r>
        <w:rPr>
          <w:rFonts w:hint="eastAsia" w:ascii="宋体"/>
          <w:color w:val="auto"/>
          <w:sz w:val="24"/>
        </w:rPr>
        <w:t xml:space="preserve">  9 </w:t>
      </w:r>
      <w:r>
        <w:rPr>
          <w:rFonts w:hint="eastAsia" w:ascii="宋体" w:hAnsi="宋体"/>
          <w:color w:val="auto"/>
          <w:kern w:val="0"/>
          <w:sz w:val="24"/>
          <w:szCs w:val="21"/>
        </w:rPr>
        <w:t xml:space="preserve">上述纸质文件材料相对应的电子文件 </w:t>
      </w:r>
      <w:r>
        <w:rPr>
          <w:rFonts w:hint="eastAsia" w:ascii="宋体" w:hAnsi="宋体" w:cs="宋体"/>
          <w:color w:val="auto"/>
          <w:kern w:val="0"/>
          <w:sz w:val="24"/>
        </w:rPr>
        <w:t>                </w:t>
      </w:r>
      <w:r>
        <w:rPr>
          <w:rFonts w:hint="eastAsia" w:ascii="宋体" w:hAnsi="宋体" w:cs="宋体"/>
          <w:color w:val="auto"/>
          <w:kern w:val="0"/>
          <w:sz w:val="24"/>
          <w:lang w:val="en-US" w:eastAsia="zh-CN"/>
        </w:rPr>
        <w:t xml:space="preserve"> </w:t>
      </w:r>
      <w:r>
        <w:rPr>
          <w:rFonts w:hint="eastAsia" w:ascii="宋体" w:hAnsi="宋体" w:cs="宋体"/>
          <w:color w:val="auto"/>
          <w:kern w:val="0"/>
          <w:sz w:val="24"/>
        </w:rPr>
        <w:t>  同纸质</w:t>
      </w:r>
    </w:p>
    <w:p w14:paraId="584C32EC">
      <w:pPr>
        <w:tabs>
          <w:tab w:val="left" w:pos="6314"/>
        </w:tabs>
        <w:spacing w:line="440" w:lineRule="exact"/>
        <w:rPr>
          <w:rFonts w:hint="eastAsia" w:ascii="宋体"/>
          <w:sz w:val="24"/>
        </w:rPr>
      </w:pPr>
    </w:p>
    <w:p w14:paraId="047B891C">
      <w:pPr>
        <w:tabs>
          <w:tab w:val="left" w:pos="6314"/>
        </w:tabs>
        <w:spacing w:line="440" w:lineRule="exact"/>
        <w:ind w:left="2759" w:leftChars="1314" w:firstLine="1080" w:firstLineChars="45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可行性研究</w:t>
      </w:r>
    </w:p>
    <w:p w14:paraId="079BFDE7">
      <w:pPr>
        <w:pBdr>
          <w:top w:val="single" w:color="auto" w:sz="4" w:space="1"/>
          <w:bottom w:val="single" w:color="auto" w:sz="4" w:space="1"/>
        </w:pBdr>
        <w:tabs>
          <w:tab w:val="left" w:pos="6314"/>
        </w:tabs>
        <w:spacing w:line="440" w:lineRule="exact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序号                      类     目     名     称                     保管期限</w:t>
      </w:r>
    </w:p>
    <w:p w14:paraId="46367B49">
      <w:pPr>
        <w:tabs>
          <w:tab w:val="left" w:pos="6314"/>
        </w:tabs>
        <w:spacing w:line="240" w:lineRule="auto"/>
        <w:rPr>
          <w:rFonts w:hint="eastAsia" w:ascii="宋体"/>
          <w:color w:val="auto"/>
          <w:sz w:val="24"/>
        </w:rPr>
      </w:pPr>
      <w:r>
        <w:rPr>
          <w:rFonts w:hint="eastAsia" w:ascii="宋体"/>
          <w:sz w:val="24"/>
        </w:rPr>
        <w:t xml:space="preserve"> </w:t>
      </w:r>
      <w:r>
        <w:rPr>
          <w:rFonts w:hint="eastAsia" w:ascii="宋体"/>
          <w:color w:val="auto"/>
          <w:sz w:val="24"/>
        </w:rPr>
        <w:t>10  项目建设及批复                                                       长期</w:t>
      </w:r>
    </w:p>
    <w:p w14:paraId="07D26107">
      <w:pPr>
        <w:tabs>
          <w:tab w:val="left" w:pos="6314"/>
        </w:tabs>
        <w:spacing w:line="240" w:lineRule="auto"/>
        <w:rPr>
          <w:rFonts w:hint="eastAsia" w:ascii="宋体"/>
          <w:color w:val="auto"/>
          <w:sz w:val="24"/>
        </w:rPr>
      </w:pPr>
      <w:r>
        <w:rPr>
          <w:rFonts w:hint="eastAsia" w:ascii="宋体"/>
          <w:color w:val="auto"/>
          <w:sz w:val="24"/>
        </w:rPr>
        <w:t xml:space="preserve"> 11  可行性研究报告及批复                                                 长期</w:t>
      </w:r>
    </w:p>
    <w:p w14:paraId="2BCE4220">
      <w:pPr>
        <w:tabs>
          <w:tab w:val="left" w:pos="6314"/>
        </w:tabs>
        <w:spacing w:line="240" w:lineRule="auto"/>
        <w:rPr>
          <w:rFonts w:hint="eastAsia" w:ascii="宋体"/>
          <w:color w:val="auto"/>
          <w:sz w:val="24"/>
        </w:rPr>
      </w:pPr>
      <w:r>
        <w:rPr>
          <w:rFonts w:hint="eastAsia" w:ascii="宋体"/>
          <w:color w:val="auto"/>
          <w:sz w:val="24"/>
        </w:rPr>
        <w:t xml:space="preserve"> 12  项目评估、环境预测调查报告                                           长期</w:t>
      </w:r>
    </w:p>
    <w:p w14:paraId="4A7EB428">
      <w:pPr>
        <w:tabs>
          <w:tab w:val="left" w:pos="6314"/>
        </w:tabs>
        <w:spacing w:line="240" w:lineRule="auto"/>
        <w:ind w:firstLine="120" w:firstLineChars="50"/>
        <w:rPr>
          <w:rFonts w:hint="eastAsia" w:ascii="宋体"/>
          <w:color w:val="auto"/>
          <w:sz w:val="24"/>
        </w:rPr>
      </w:pPr>
      <w:r>
        <w:rPr>
          <w:rFonts w:hint="eastAsia" w:ascii="宋体"/>
          <w:color w:val="auto"/>
          <w:sz w:val="24"/>
        </w:rPr>
        <w:t>13  设计、计划任务书及批复                                               永久</w:t>
      </w:r>
    </w:p>
    <w:p w14:paraId="55F2AC3B">
      <w:pPr>
        <w:pBdr>
          <w:bottom w:val="single" w:color="auto" w:sz="4" w:space="1"/>
        </w:pBdr>
        <w:tabs>
          <w:tab w:val="left" w:pos="6314"/>
        </w:tabs>
        <w:spacing w:line="240" w:lineRule="auto"/>
        <w:rPr>
          <w:rFonts w:hint="eastAsia" w:ascii="宋体" w:hAnsi="宋体" w:cs="宋体"/>
          <w:color w:val="333333"/>
          <w:kern w:val="0"/>
          <w:sz w:val="24"/>
        </w:rPr>
      </w:pPr>
      <w:r>
        <w:rPr>
          <w:rFonts w:hint="eastAsia" w:ascii="宋体"/>
          <w:color w:val="auto"/>
          <w:sz w:val="24"/>
        </w:rPr>
        <w:t xml:space="preserve"> 14  </w:t>
      </w:r>
      <w:r>
        <w:rPr>
          <w:rFonts w:hint="eastAsia" w:ascii="宋体" w:hAnsi="宋体"/>
          <w:color w:val="auto"/>
          <w:kern w:val="0"/>
          <w:sz w:val="24"/>
          <w:szCs w:val="21"/>
        </w:rPr>
        <w:t xml:space="preserve">上述纸质文件材料相对应的电子文件 </w:t>
      </w:r>
      <w:r>
        <w:rPr>
          <w:rFonts w:hint="eastAsia" w:ascii="宋体" w:hAnsi="宋体" w:cs="宋体"/>
          <w:color w:val="auto"/>
          <w:kern w:val="0"/>
          <w:sz w:val="24"/>
        </w:rPr>
        <w:t>                  </w:t>
      </w:r>
      <w:r>
        <w:rPr>
          <w:rFonts w:hint="eastAsia" w:ascii="宋体" w:hAnsi="宋体" w:cs="宋体"/>
          <w:color w:val="auto"/>
          <w:kern w:val="0"/>
          <w:sz w:val="24"/>
          <w:lang w:val="en-US" w:eastAsia="zh-CN"/>
        </w:rPr>
        <w:t xml:space="preserve"> </w:t>
      </w:r>
      <w:r>
        <w:rPr>
          <w:rFonts w:hint="eastAsia" w:ascii="宋体" w:hAnsi="宋体" w:cs="宋体"/>
          <w:color w:val="auto"/>
          <w:kern w:val="0"/>
          <w:sz w:val="24"/>
        </w:rPr>
        <w:t>同纸质</w:t>
      </w:r>
    </w:p>
    <w:p w14:paraId="622A878F">
      <w:pPr>
        <w:tabs>
          <w:tab w:val="left" w:pos="6314"/>
        </w:tabs>
        <w:spacing w:line="440" w:lineRule="exact"/>
        <w:rPr>
          <w:rFonts w:hint="eastAsia" w:ascii="宋体"/>
          <w:sz w:val="24"/>
        </w:rPr>
      </w:pPr>
    </w:p>
    <w:p w14:paraId="752C9CF7">
      <w:pPr>
        <w:tabs>
          <w:tab w:val="left" w:pos="6314"/>
        </w:tabs>
        <w:spacing w:line="440" w:lineRule="exact"/>
        <w:jc w:val="center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设计基础</w:t>
      </w:r>
    </w:p>
    <w:p w14:paraId="49514AD2">
      <w:pPr>
        <w:pBdr>
          <w:top w:val="single" w:color="auto" w:sz="4" w:space="1"/>
          <w:bottom w:val="single" w:color="auto" w:sz="4" w:space="1"/>
        </w:pBdr>
        <w:tabs>
          <w:tab w:val="left" w:pos="6314"/>
        </w:tabs>
        <w:spacing w:line="440" w:lineRule="exact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序号                      类     目     名     称                     保管期限</w:t>
      </w:r>
    </w:p>
    <w:p w14:paraId="418803E4">
      <w:pPr>
        <w:tabs>
          <w:tab w:val="left" w:pos="6314"/>
        </w:tabs>
        <w:spacing w:line="240" w:lineRule="auto"/>
        <w:ind w:left="12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15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工程地质、水文地质、勘察设计、勘察报告、地质图、勘察记录、化验试验报告、                     </w:t>
      </w:r>
    </w:p>
    <w:p w14:paraId="7E2F20C1">
      <w:pPr>
        <w:tabs>
          <w:tab w:val="left" w:pos="6314"/>
        </w:tabs>
        <w:spacing w:line="240" w:lineRule="auto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</w:t>
      </w:r>
      <w:r>
        <w:rPr>
          <w:rFonts w:hint="eastAsia" w:ascii="宋体"/>
          <w:sz w:val="24"/>
          <w:lang w:val="en-US" w:eastAsia="zh-CN"/>
        </w:rPr>
        <w:t xml:space="preserve"> </w:t>
      </w:r>
      <w:r>
        <w:rPr>
          <w:rFonts w:hint="eastAsia" w:ascii="宋体"/>
          <w:sz w:val="24"/>
        </w:rPr>
        <w:t xml:space="preserve">  重要土、岩样及说明                                                   永久</w:t>
      </w:r>
    </w:p>
    <w:p w14:paraId="7A3AD40E">
      <w:pPr>
        <w:tabs>
          <w:tab w:val="left" w:pos="6314"/>
        </w:tabs>
        <w:spacing w:line="240" w:lineRule="auto"/>
        <w:ind w:left="12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16 </w:t>
      </w:r>
      <w:r>
        <w:rPr>
          <w:rFonts w:hint="eastAsia" w:ascii="宋体"/>
          <w:sz w:val="24"/>
          <w:lang w:val="en-US" w:eastAsia="zh-CN"/>
        </w:rPr>
        <w:t xml:space="preserve"> </w:t>
      </w:r>
      <w:r>
        <w:rPr>
          <w:rFonts w:hint="eastAsia" w:ascii="宋体"/>
          <w:sz w:val="24"/>
        </w:rPr>
        <w:t>地形、地貌控制点建筑物、构筑物及重要设备及安装测量定位、观测记录     永久</w:t>
      </w:r>
    </w:p>
    <w:p w14:paraId="66A9F375">
      <w:pPr>
        <w:tabs>
          <w:tab w:val="left" w:pos="6314"/>
        </w:tabs>
        <w:spacing w:line="240" w:lineRule="auto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17 </w:t>
      </w:r>
      <w:r>
        <w:rPr>
          <w:rFonts w:hint="eastAsia" w:ascii="宋体"/>
          <w:sz w:val="24"/>
          <w:lang w:val="en-US" w:eastAsia="zh-CN"/>
        </w:rPr>
        <w:t xml:space="preserve"> </w:t>
      </w:r>
      <w:r>
        <w:rPr>
          <w:rFonts w:hint="eastAsia" w:ascii="宋体"/>
          <w:sz w:val="24"/>
        </w:rPr>
        <w:t>水文、气象、地震等其它设计基础材料                                   永久</w:t>
      </w:r>
    </w:p>
    <w:p w14:paraId="1E6483C2">
      <w:pPr>
        <w:pBdr>
          <w:bottom w:val="single" w:color="auto" w:sz="4" w:space="1"/>
        </w:pBdr>
        <w:tabs>
          <w:tab w:val="left" w:pos="6314"/>
        </w:tabs>
        <w:spacing w:line="240" w:lineRule="auto"/>
        <w:rPr>
          <w:rFonts w:hint="eastAsia" w:ascii="宋体" w:hAnsi="宋体" w:cs="宋体"/>
          <w:color w:val="333333"/>
          <w:kern w:val="0"/>
          <w:sz w:val="24"/>
        </w:rPr>
      </w:pPr>
      <w:r>
        <w:rPr>
          <w:rFonts w:hint="eastAsia" w:ascii="宋体"/>
          <w:sz w:val="24"/>
        </w:rPr>
        <w:t xml:space="preserve"> 18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 w:hAnsi="宋体"/>
          <w:color w:val="000000"/>
          <w:kern w:val="0"/>
          <w:sz w:val="24"/>
          <w:szCs w:val="21"/>
        </w:rPr>
        <w:t xml:space="preserve">上述纸质文件材料相对应的电子文件 </w:t>
      </w:r>
      <w:r>
        <w:rPr>
          <w:rFonts w:hint="eastAsia" w:ascii="宋体" w:hAnsi="宋体" w:cs="宋体"/>
          <w:color w:val="333333"/>
          <w:kern w:val="0"/>
          <w:sz w:val="24"/>
        </w:rPr>
        <w:t>                   同纸质</w:t>
      </w:r>
    </w:p>
    <w:p w14:paraId="575D66B5">
      <w:pPr>
        <w:tabs>
          <w:tab w:val="left" w:pos="6314"/>
        </w:tabs>
        <w:spacing w:line="440" w:lineRule="exact"/>
        <w:rPr>
          <w:rFonts w:hint="eastAsia" w:ascii="宋体"/>
          <w:sz w:val="24"/>
        </w:rPr>
      </w:pPr>
    </w:p>
    <w:p w14:paraId="496F2F96">
      <w:pPr>
        <w:tabs>
          <w:tab w:val="left" w:pos="6314"/>
        </w:tabs>
        <w:spacing w:line="440" w:lineRule="exact"/>
        <w:ind w:left="2759" w:leftChars="1314" w:firstLine="1320" w:firstLineChars="550"/>
        <w:jc w:val="both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设计文件</w:t>
      </w:r>
    </w:p>
    <w:p w14:paraId="5D7FE5C9">
      <w:pPr>
        <w:pBdr>
          <w:top w:val="single" w:color="auto" w:sz="4" w:space="1"/>
          <w:bottom w:val="single" w:color="auto" w:sz="4" w:space="1"/>
        </w:pBdr>
        <w:tabs>
          <w:tab w:val="left" w:pos="6314"/>
        </w:tabs>
        <w:spacing w:line="440" w:lineRule="exact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序号                      类     目     名     称                     保管期限</w:t>
      </w:r>
    </w:p>
    <w:p w14:paraId="301AB818">
      <w:pPr>
        <w:tabs>
          <w:tab w:val="left" w:pos="6314"/>
        </w:tabs>
        <w:spacing w:line="240" w:lineRule="auto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19  初步设计、技术设计、技术秘密材料、专利文件                          永久</w:t>
      </w:r>
    </w:p>
    <w:p w14:paraId="10393D35">
      <w:pPr>
        <w:tabs>
          <w:tab w:val="left" w:pos="6314"/>
        </w:tabs>
        <w:spacing w:line="240" w:lineRule="auto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20  设计计算书                                                          永久</w:t>
      </w:r>
    </w:p>
    <w:p w14:paraId="59B00D39">
      <w:pPr>
        <w:tabs>
          <w:tab w:val="left" w:pos="6314"/>
        </w:tabs>
        <w:spacing w:line="240" w:lineRule="auto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21  施工图设计                                                          短期</w:t>
      </w:r>
    </w:p>
    <w:p w14:paraId="77511F1C">
      <w:pPr>
        <w:tabs>
          <w:tab w:val="left" w:pos="6314"/>
        </w:tabs>
        <w:spacing w:line="240" w:lineRule="auto"/>
        <w:rPr>
          <w:rFonts w:hint="eastAsia" w:ascii="宋体"/>
          <w:sz w:val="24"/>
        </w:rPr>
      </w:pPr>
      <w:r>
        <w:rPr>
          <w:rFonts w:ascii="宋体"/>
          <w:sz w:val="24"/>
        </w:rPr>
        <w:t xml:space="preserve"> </w:t>
      </w:r>
      <w:r>
        <w:rPr>
          <w:rFonts w:hint="eastAsia" w:ascii="宋体"/>
          <w:sz w:val="24"/>
        </w:rPr>
        <w:t>22  总体规划设计、设计评价、鉴定及审批                                  永久</w:t>
      </w:r>
    </w:p>
    <w:p w14:paraId="7CB98EB1">
      <w:pPr>
        <w:pBdr>
          <w:bottom w:val="single" w:color="auto" w:sz="4" w:space="1"/>
        </w:pBdr>
        <w:tabs>
          <w:tab w:val="left" w:pos="6314"/>
        </w:tabs>
        <w:spacing w:line="240" w:lineRule="auto"/>
        <w:rPr>
          <w:rFonts w:hint="eastAsia" w:ascii="宋体"/>
          <w:color w:val="auto"/>
          <w:sz w:val="24"/>
        </w:rPr>
      </w:pPr>
      <w:r>
        <w:rPr>
          <w:rFonts w:hint="eastAsia" w:ascii="宋体"/>
          <w:sz w:val="24"/>
        </w:rPr>
        <w:t xml:space="preserve"> 23  </w:t>
      </w:r>
      <w:r>
        <w:rPr>
          <w:rFonts w:hint="eastAsia" w:ascii="宋体" w:hAnsi="宋体"/>
          <w:color w:val="000000"/>
          <w:kern w:val="0"/>
          <w:sz w:val="24"/>
          <w:szCs w:val="21"/>
        </w:rPr>
        <w:t xml:space="preserve">上述纸质文件材料相对应的电子文件 </w:t>
      </w:r>
      <w:r>
        <w:rPr>
          <w:rFonts w:hint="eastAsia" w:ascii="宋体" w:hAnsi="宋体" w:cs="宋体"/>
          <w:color w:val="333333"/>
          <w:kern w:val="0"/>
          <w:sz w:val="24"/>
        </w:rPr>
        <w:t>                </w:t>
      </w:r>
      <w:r>
        <w:rPr>
          <w:rFonts w:hint="eastAsia" w:ascii="宋体" w:hAnsi="宋体" w:cs="宋体"/>
          <w:color w:val="auto"/>
          <w:kern w:val="0"/>
          <w:sz w:val="24"/>
        </w:rPr>
        <w:t>  同纸质</w:t>
      </w:r>
    </w:p>
    <w:p w14:paraId="2F6D0134">
      <w:pPr>
        <w:tabs>
          <w:tab w:val="left" w:pos="6314"/>
        </w:tabs>
        <w:spacing w:line="440" w:lineRule="exact"/>
        <w:rPr>
          <w:rFonts w:hint="eastAsia" w:ascii="宋体"/>
          <w:sz w:val="24"/>
        </w:rPr>
      </w:pPr>
    </w:p>
    <w:p w14:paraId="404E7D6B">
      <w:pPr>
        <w:tabs>
          <w:tab w:val="left" w:pos="6314"/>
        </w:tabs>
        <w:spacing w:line="440" w:lineRule="exact"/>
        <w:ind w:left="2759" w:leftChars="1314" w:firstLine="1080" w:firstLineChars="450"/>
        <w:jc w:val="both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工程管理文件</w:t>
      </w:r>
    </w:p>
    <w:p w14:paraId="143CE68C">
      <w:pPr>
        <w:pBdr>
          <w:top w:val="single" w:color="auto" w:sz="4" w:space="1"/>
          <w:bottom w:val="single" w:color="auto" w:sz="4" w:space="1"/>
        </w:pBdr>
        <w:tabs>
          <w:tab w:val="left" w:pos="6314"/>
        </w:tabs>
        <w:spacing w:line="440" w:lineRule="exact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序号                      类     目     名     称                     保管期限</w:t>
      </w:r>
    </w:p>
    <w:p w14:paraId="2A86138C">
      <w:pPr>
        <w:tabs>
          <w:tab w:val="left" w:pos="6314"/>
        </w:tabs>
        <w:spacing w:line="240" w:lineRule="auto"/>
        <w:rPr>
          <w:rFonts w:hint="eastAsia" w:ascii="宋体"/>
          <w:color w:val="auto"/>
          <w:sz w:val="24"/>
        </w:rPr>
      </w:pPr>
      <w:r>
        <w:rPr>
          <w:rFonts w:hint="eastAsia" w:ascii="宋体"/>
          <w:color w:val="auto"/>
          <w:sz w:val="24"/>
        </w:rPr>
        <w:t xml:space="preserve"> 24  征有土地批准文件及红线图、拆迁、补偿协议书                          永久</w:t>
      </w:r>
    </w:p>
    <w:p w14:paraId="69CDC7E4">
      <w:pPr>
        <w:tabs>
          <w:tab w:val="left" w:pos="6314"/>
        </w:tabs>
        <w:spacing w:line="240" w:lineRule="auto"/>
        <w:rPr>
          <w:rFonts w:hint="eastAsia" w:ascii="宋体"/>
          <w:color w:val="auto"/>
          <w:sz w:val="24"/>
        </w:rPr>
      </w:pPr>
      <w:r>
        <w:rPr>
          <w:rFonts w:hint="eastAsia" w:ascii="宋体"/>
          <w:color w:val="auto"/>
          <w:sz w:val="24"/>
        </w:rPr>
        <w:t xml:space="preserve"> 25  承包合同、协议书、招标、投标、租赁文件、施工执照                    永久</w:t>
      </w:r>
    </w:p>
    <w:p w14:paraId="5AB77BBD">
      <w:pPr>
        <w:widowControl/>
        <w:spacing w:line="240" w:lineRule="auto"/>
        <w:rPr>
          <w:rFonts w:ascii="宋体" w:hAnsi="宋体" w:cs="宋体"/>
          <w:color w:val="auto"/>
          <w:kern w:val="0"/>
          <w:sz w:val="24"/>
        </w:rPr>
      </w:pPr>
      <w:r>
        <w:rPr>
          <w:rFonts w:hint="eastAsia" w:ascii="宋体"/>
          <w:color w:val="auto"/>
          <w:sz w:val="24"/>
        </w:rPr>
        <w:t xml:space="preserve"> </w:t>
      </w:r>
      <w:r>
        <w:rPr>
          <w:rFonts w:hint="eastAsia" w:ascii="宋体" w:hAnsi="宋体" w:cs="宋体"/>
          <w:color w:val="auto"/>
          <w:kern w:val="0"/>
          <w:sz w:val="24"/>
        </w:rPr>
        <w:t>26</w:t>
      </w:r>
      <w:r>
        <w:rPr>
          <w:rFonts w:ascii="宋体" w:hAnsi="宋体" w:cs="宋体"/>
          <w:color w:val="auto"/>
          <w:kern w:val="0"/>
          <w:sz w:val="24"/>
        </w:rPr>
        <w:t xml:space="preserve"> </w:t>
      </w:r>
      <w:r>
        <w:rPr>
          <w:rFonts w:hint="eastAsia" w:ascii="宋体" w:hAnsi="宋体" w:cs="宋体"/>
          <w:color w:val="auto"/>
          <w:kern w:val="0"/>
          <w:sz w:val="24"/>
        </w:rPr>
        <w:t xml:space="preserve"> </w:t>
      </w:r>
      <w:r>
        <w:rPr>
          <w:rFonts w:ascii="宋体" w:hAnsi="宋体" w:cs="宋体"/>
          <w:color w:val="auto"/>
          <w:kern w:val="0"/>
          <w:sz w:val="24"/>
        </w:rPr>
        <w:t xml:space="preserve">环保三同时、消防、卫生等条件，水、电、气供应协议书 </w:t>
      </w:r>
      <w:r>
        <w:rPr>
          <w:rFonts w:hint="eastAsia" w:ascii="宋体" w:hAnsi="宋体" w:cs="宋体"/>
          <w:color w:val="auto"/>
          <w:kern w:val="0"/>
          <w:sz w:val="24"/>
        </w:rPr>
        <w:t xml:space="preserve">                 </w:t>
      </w:r>
      <w:r>
        <w:rPr>
          <w:rFonts w:ascii="宋体" w:hAnsi="宋体" w:cs="宋体"/>
          <w:color w:val="auto"/>
          <w:kern w:val="0"/>
          <w:sz w:val="24"/>
        </w:rPr>
        <w:t xml:space="preserve">永久 </w:t>
      </w:r>
    </w:p>
    <w:p w14:paraId="678EE9A4">
      <w:pPr>
        <w:widowControl/>
        <w:spacing w:line="240" w:lineRule="auto"/>
        <w:ind w:firstLine="120" w:firstLineChars="50"/>
        <w:rPr>
          <w:rFonts w:ascii="宋体" w:hAnsi="宋体" w:cs="宋体"/>
          <w:color w:val="auto"/>
          <w:kern w:val="0"/>
          <w:sz w:val="24"/>
        </w:rPr>
      </w:pPr>
      <w:r>
        <w:rPr>
          <w:rFonts w:hint="eastAsia" w:ascii="宋体" w:hAnsi="宋体" w:cs="宋体"/>
          <w:color w:val="auto"/>
          <w:kern w:val="0"/>
          <w:sz w:val="24"/>
        </w:rPr>
        <w:t>27</w:t>
      </w:r>
      <w:r>
        <w:rPr>
          <w:rFonts w:ascii="宋体" w:hAnsi="宋体" w:cs="宋体"/>
          <w:color w:val="auto"/>
          <w:kern w:val="0"/>
          <w:sz w:val="24"/>
        </w:rPr>
        <w:t xml:space="preserve"> </w:t>
      </w:r>
      <w:r>
        <w:rPr>
          <w:rFonts w:hint="eastAsia" w:ascii="宋体" w:hAnsi="宋体" w:cs="宋体"/>
          <w:color w:val="auto"/>
          <w:kern w:val="0"/>
          <w:sz w:val="24"/>
        </w:rPr>
        <w:t xml:space="preserve"> </w:t>
      </w:r>
      <w:r>
        <w:rPr>
          <w:rFonts w:ascii="宋体" w:hAnsi="宋体" w:cs="宋体"/>
          <w:color w:val="auto"/>
          <w:kern w:val="0"/>
          <w:sz w:val="24"/>
        </w:rPr>
        <w:t xml:space="preserve">产权证书 </w:t>
      </w:r>
      <w:r>
        <w:rPr>
          <w:rFonts w:hint="eastAsia" w:ascii="宋体" w:hAnsi="宋体" w:cs="宋体"/>
          <w:color w:val="auto"/>
          <w:kern w:val="0"/>
          <w:sz w:val="24"/>
        </w:rPr>
        <w:t xml:space="preserve">                                                           </w:t>
      </w:r>
      <w:r>
        <w:rPr>
          <w:rFonts w:ascii="宋体" w:hAnsi="宋体" w:cs="宋体"/>
          <w:color w:val="auto"/>
          <w:kern w:val="0"/>
          <w:sz w:val="24"/>
        </w:rPr>
        <w:t xml:space="preserve">永久 </w:t>
      </w:r>
    </w:p>
    <w:p w14:paraId="13E9A24B">
      <w:pPr>
        <w:pBdr>
          <w:bottom w:val="single" w:color="auto" w:sz="4" w:space="1"/>
        </w:pBdr>
        <w:tabs>
          <w:tab w:val="left" w:pos="6314"/>
        </w:tabs>
        <w:spacing w:line="240" w:lineRule="auto"/>
        <w:rPr>
          <w:rFonts w:hint="eastAsia" w:ascii="宋体"/>
          <w:color w:val="auto"/>
          <w:sz w:val="24"/>
        </w:rPr>
      </w:pPr>
      <w:r>
        <w:rPr>
          <w:rFonts w:hint="eastAsia" w:ascii="宋体"/>
          <w:color w:val="auto"/>
          <w:sz w:val="24"/>
        </w:rPr>
        <w:t xml:space="preserve"> 28  </w:t>
      </w:r>
      <w:r>
        <w:rPr>
          <w:rFonts w:hint="eastAsia" w:ascii="宋体" w:hAnsi="宋体"/>
          <w:color w:val="auto"/>
          <w:kern w:val="0"/>
          <w:sz w:val="24"/>
          <w:szCs w:val="21"/>
        </w:rPr>
        <w:t xml:space="preserve">上述纸质文件材料相对应的电子文件 </w:t>
      </w:r>
      <w:r>
        <w:rPr>
          <w:rFonts w:hint="eastAsia" w:ascii="宋体" w:hAnsi="宋体" w:cs="宋体"/>
          <w:color w:val="auto"/>
          <w:kern w:val="0"/>
          <w:sz w:val="24"/>
        </w:rPr>
        <w:t>                  同纸质</w:t>
      </w:r>
    </w:p>
    <w:p w14:paraId="38BB45ED">
      <w:pPr>
        <w:tabs>
          <w:tab w:val="left" w:pos="6314"/>
        </w:tabs>
        <w:spacing w:line="440" w:lineRule="exact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</w:t>
      </w:r>
    </w:p>
    <w:p w14:paraId="3FF664D4">
      <w:pPr>
        <w:tabs>
          <w:tab w:val="left" w:pos="6314"/>
        </w:tabs>
        <w:spacing w:line="440" w:lineRule="exact"/>
        <w:ind w:left="2759" w:leftChars="1314" w:firstLine="1200" w:firstLineChars="500"/>
        <w:jc w:val="both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施工</w:t>
      </w:r>
    </w:p>
    <w:p w14:paraId="5F059F82">
      <w:pPr>
        <w:pBdr>
          <w:top w:val="single" w:color="auto" w:sz="4" w:space="1"/>
          <w:bottom w:val="single" w:color="auto" w:sz="4" w:space="1"/>
        </w:pBdr>
        <w:tabs>
          <w:tab w:val="left" w:pos="6314"/>
        </w:tabs>
        <w:spacing w:line="440" w:lineRule="exact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序号                      类     目     名     称                     保管期限</w:t>
      </w:r>
    </w:p>
    <w:p w14:paraId="41FBC33A">
      <w:pPr>
        <w:tabs>
          <w:tab w:val="left" w:pos="6314"/>
        </w:tabs>
        <w:spacing w:line="240" w:lineRule="auto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29  土地施工文件</w:t>
      </w:r>
    </w:p>
    <w:p w14:paraId="6DC7FA66">
      <w:pPr>
        <w:numPr>
          <w:ilvl w:val="0"/>
          <w:numId w:val="14"/>
        </w:numPr>
        <w:tabs>
          <w:tab w:val="left" w:pos="6314"/>
        </w:tabs>
        <w:spacing w:line="240" w:lineRule="auto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开工报告、工程技术要求、技术交流、图纸会审纪要                 短期</w:t>
      </w:r>
    </w:p>
    <w:p w14:paraId="6FE3FD37">
      <w:pPr>
        <w:numPr>
          <w:ilvl w:val="0"/>
          <w:numId w:val="14"/>
        </w:numPr>
        <w:tabs>
          <w:tab w:val="left" w:pos="6314"/>
        </w:tabs>
        <w:spacing w:line="240" w:lineRule="auto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施工组织设计、施工方案、施工计划、施工技术措施、施工安全措施、      </w:t>
      </w:r>
    </w:p>
    <w:p w14:paraId="7DCBD8A8">
      <w:pPr>
        <w:tabs>
          <w:tab w:val="left" w:pos="6314"/>
        </w:tabs>
        <w:spacing w:line="240" w:lineRule="auto"/>
        <w:ind w:left="449" w:leftChars="214" w:firstLine="600" w:firstLineChars="250"/>
        <w:rPr>
          <w:rFonts w:hint="eastAsia" w:ascii="宋体"/>
          <w:sz w:val="24"/>
        </w:rPr>
      </w:pPr>
      <w:r>
        <w:rPr>
          <w:rFonts w:hint="eastAsia" w:ascii="宋体"/>
          <w:sz w:val="24"/>
          <w:lang w:val="en-US" w:eastAsia="zh-CN"/>
        </w:rPr>
        <w:t xml:space="preserve"> </w:t>
      </w:r>
      <w:r>
        <w:rPr>
          <w:rFonts w:hint="eastAsia" w:ascii="宋体"/>
          <w:sz w:val="24"/>
        </w:rPr>
        <w:t xml:space="preserve">施工工艺                                                      </w:t>
      </w:r>
      <w:r>
        <w:rPr>
          <w:rFonts w:hint="eastAsia" w:ascii="宋体"/>
          <w:sz w:val="24"/>
          <w:lang w:val="en-US" w:eastAsia="zh-CN"/>
        </w:rPr>
        <w:t xml:space="preserve"> </w:t>
      </w:r>
      <w:r>
        <w:rPr>
          <w:rFonts w:hint="eastAsia" w:ascii="宋体"/>
          <w:sz w:val="24"/>
        </w:rPr>
        <w:t>长期</w:t>
      </w:r>
    </w:p>
    <w:p w14:paraId="7861B977">
      <w:pPr>
        <w:tabs>
          <w:tab w:val="left" w:pos="6314"/>
        </w:tabs>
        <w:spacing w:line="240" w:lineRule="auto"/>
        <w:ind w:left="60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（3）原材料及构件出厂证明、质量鉴定                                 长期</w:t>
      </w:r>
    </w:p>
    <w:p w14:paraId="327B298F">
      <w:pPr>
        <w:tabs>
          <w:tab w:val="left" w:pos="6314"/>
        </w:tabs>
        <w:spacing w:line="240" w:lineRule="auto"/>
        <w:ind w:left="60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（4）建筑材料实验报告                                               长期</w:t>
      </w:r>
    </w:p>
    <w:p w14:paraId="612020B1">
      <w:pPr>
        <w:tabs>
          <w:tab w:val="left" w:pos="6314"/>
        </w:tabs>
        <w:spacing w:line="240" w:lineRule="auto"/>
        <w:ind w:left="60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（5）设计变更、工程更改洽商、材料仿用核定审批                       永久</w:t>
      </w:r>
    </w:p>
    <w:p w14:paraId="48A176FF">
      <w:pPr>
        <w:tabs>
          <w:tab w:val="left" w:pos="6314"/>
        </w:tabs>
        <w:spacing w:line="240" w:lineRule="auto"/>
        <w:ind w:left="600"/>
        <w:rPr>
          <w:rFonts w:hint="eastAsia" w:ascii="宋体"/>
          <w:color w:val="auto"/>
          <w:sz w:val="24"/>
        </w:rPr>
      </w:pPr>
      <w:r>
        <w:rPr>
          <w:rFonts w:hint="eastAsia" w:ascii="宋体"/>
          <w:color w:val="auto"/>
          <w:sz w:val="24"/>
        </w:rPr>
        <w:t>（6）土建施工定位测量地质勘察                                       永久</w:t>
      </w:r>
    </w:p>
    <w:p w14:paraId="772FD159">
      <w:pPr>
        <w:tabs>
          <w:tab w:val="left" w:pos="6314"/>
        </w:tabs>
        <w:spacing w:line="240" w:lineRule="auto"/>
        <w:ind w:left="600"/>
        <w:rPr>
          <w:rFonts w:hint="eastAsia" w:ascii="宋体"/>
          <w:color w:val="auto"/>
          <w:sz w:val="24"/>
        </w:rPr>
      </w:pPr>
      <w:r>
        <w:rPr>
          <w:rFonts w:hint="eastAsia" w:ascii="宋体"/>
          <w:color w:val="auto"/>
          <w:sz w:val="24"/>
        </w:rPr>
        <w:t>（7）土、岩试验报告、基础处理、基础工程施工图                       永久</w:t>
      </w:r>
    </w:p>
    <w:p w14:paraId="4A849F37">
      <w:pPr>
        <w:widowControl/>
        <w:spacing w:line="240" w:lineRule="auto"/>
        <w:ind w:firstLine="600" w:firstLineChars="250"/>
        <w:rPr>
          <w:rFonts w:ascii="宋体" w:hAnsi="宋体" w:cs="宋体"/>
          <w:color w:val="auto"/>
          <w:kern w:val="0"/>
          <w:sz w:val="24"/>
        </w:rPr>
      </w:pPr>
      <w:r>
        <w:rPr>
          <w:rFonts w:ascii="宋体" w:hAnsi="宋体" w:cs="宋体"/>
          <w:color w:val="auto"/>
          <w:kern w:val="0"/>
          <w:sz w:val="24"/>
        </w:rPr>
        <w:t xml:space="preserve">（8）施工记录、日记、大事记 </w:t>
      </w:r>
      <w:r>
        <w:rPr>
          <w:rFonts w:hint="eastAsia" w:ascii="宋体" w:hAnsi="宋体" w:cs="宋体"/>
          <w:color w:val="auto"/>
          <w:kern w:val="0"/>
          <w:sz w:val="24"/>
        </w:rPr>
        <w:t xml:space="preserve">                                        </w:t>
      </w:r>
      <w:r>
        <w:rPr>
          <w:rFonts w:ascii="宋体" w:hAnsi="宋体" w:cs="宋体"/>
          <w:color w:val="auto"/>
          <w:kern w:val="0"/>
          <w:sz w:val="24"/>
        </w:rPr>
        <w:t xml:space="preserve">短期 </w:t>
      </w:r>
    </w:p>
    <w:p w14:paraId="7E69FECE">
      <w:pPr>
        <w:tabs>
          <w:tab w:val="left" w:pos="6314"/>
        </w:tabs>
        <w:spacing w:line="240" w:lineRule="auto"/>
        <w:ind w:left="600"/>
        <w:rPr>
          <w:rFonts w:hint="eastAsia" w:ascii="宋体"/>
          <w:color w:val="auto"/>
          <w:sz w:val="24"/>
        </w:rPr>
      </w:pPr>
      <w:r>
        <w:rPr>
          <w:rFonts w:hint="eastAsia" w:ascii="宋体"/>
          <w:color w:val="auto"/>
          <w:sz w:val="24"/>
        </w:rPr>
        <w:t>（9）隐蔽工程验收记录                                               永久</w:t>
      </w:r>
    </w:p>
    <w:p w14:paraId="55506DCE">
      <w:pPr>
        <w:tabs>
          <w:tab w:val="left" w:pos="6314"/>
        </w:tabs>
        <w:spacing w:line="240" w:lineRule="auto"/>
        <w:ind w:firstLine="480" w:firstLineChars="200"/>
        <w:rPr>
          <w:rFonts w:hint="eastAsia" w:ascii="宋体"/>
          <w:color w:val="auto"/>
          <w:sz w:val="24"/>
        </w:rPr>
      </w:pPr>
      <w:r>
        <w:rPr>
          <w:rFonts w:hint="eastAsia" w:ascii="宋体"/>
          <w:color w:val="auto"/>
          <w:sz w:val="24"/>
        </w:rPr>
        <w:t>（10）工程记录及测试、沉陷、位移、变形观测记录、事故处理报告         永久</w:t>
      </w:r>
    </w:p>
    <w:p w14:paraId="486C4874">
      <w:pPr>
        <w:tabs>
          <w:tab w:val="left" w:pos="6314"/>
        </w:tabs>
        <w:spacing w:line="240" w:lineRule="auto"/>
        <w:rPr>
          <w:rFonts w:hint="eastAsia" w:ascii="宋体"/>
          <w:color w:val="auto"/>
          <w:sz w:val="24"/>
        </w:rPr>
      </w:pPr>
      <w:r>
        <w:rPr>
          <w:rFonts w:hint="eastAsia" w:ascii="宋体"/>
          <w:color w:val="auto"/>
          <w:sz w:val="24"/>
        </w:rPr>
        <w:t xml:space="preserve">    （11）分项、分单位工程抽量检查、评定                                 长期</w:t>
      </w:r>
    </w:p>
    <w:p w14:paraId="4945A3B6">
      <w:pPr>
        <w:tabs>
          <w:tab w:val="left" w:pos="6314"/>
        </w:tabs>
        <w:spacing w:line="240" w:lineRule="auto"/>
        <w:ind w:firstLine="480"/>
        <w:rPr>
          <w:rFonts w:hint="eastAsia" w:ascii="宋体"/>
          <w:color w:val="auto"/>
          <w:sz w:val="24"/>
        </w:rPr>
      </w:pPr>
      <w:r>
        <w:rPr>
          <w:rFonts w:hint="eastAsia" w:ascii="宋体"/>
          <w:color w:val="auto"/>
          <w:sz w:val="24"/>
        </w:rPr>
        <w:t>（12）交工验收记录证明                                               长期</w:t>
      </w:r>
    </w:p>
    <w:p w14:paraId="70B744C0">
      <w:pPr>
        <w:widowControl/>
        <w:spacing w:line="240" w:lineRule="auto"/>
        <w:rPr>
          <w:rFonts w:ascii="宋体" w:hAnsi="宋体" w:cs="宋体"/>
          <w:color w:val="auto"/>
          <w:kern w:val="0"/>
          <w:sz w:val="24"/>
        </w:rPr>
      </w:pPr>
      <w:r>
        <w:rPr>
          <w:rFonts w:hint="eastAsia" w:ascii="宋体"/>
          <w:color w:val="auto"/>
          <w:sz w:val="24"/>
        </w:rPr>
        <w:t xml:space="preserve">    </w:t>
      </w:r>
      <w:r>
        <w:rPr>
          <w:rFonts w:ascii="宋体" w:hAnsi="宋体" w:cs="宋体"/>
          <w:color w:val="auto"/>
          <w:kern w:val="0"/>
          <w:sz w:val="24"/>
        </w:rPr>
        <w:t xml:space="preserve">（13）施工总结、技术总结 </w:t>
      </w:r>
      <w:r>
        <w:rPr>
          <w:rFonts w:hint="eastAsia" w:ascii="宋体" w:hAnsi="宋体" w:cs="宋体"/>
          <w:color w:val="auto"/>
          <w:kern w:val="0"/>
          <w:sz w:val="24"/>
        </w:rPr>
        <w:t xml:space="preserve">                                            </w:t>
      </w:r>
      <w:r>
        <w:rPr>
          <w:rFonts w:ascii="宋体" w:hAnsi="宋体" w:cs="宋体"/>
          <w:color w:val="auto"/>
          <w:kern w:val="0"/>
          <w:sz w:val="24"/>
        </w:rPr>
        <w:t xml:space="preserve">永久 </w:t>
      </w:r>
    </w:p>
    <w:p w14:paraId="3D98EC77">
      <w:pPr>
        <w:tabs>
          <w:tab w:val="left" w:pos="6314"/>
        </w:tabs>
        <w:spacing w:line="240" w:lineRule="auto"/>
        <w:ind w:firstLine="480"/>
        <w:rPr>
          <w:rFonts w:hint="eastAsia" w:ascii="宋体"/>
          <w:color w:val="auto"/>
          <w:sz w:val="24"/>
        </w:rPr>
      </w:pPr>
      <w:r>
        <w:rPr>
          <w:rFonts w:hint="eastAsia" w:ascii="宋体"/>
          <w:color w:val="auto"/>
          <w:sz w:val="24"/>
        </w:rPr>
        <w:t>（12）竣工报告、竣工验收报告                                         永久</w:t>
      </w:r>
    </w:p>
    <w:p w14:paraId="14AFE4F5">
      <w:pPr>
        <w:tabs>
          <w:tab w:val="left" w:pos="6314"/>
        </w:tabs>
        <w:spacing w:line="240" w:lineRule="auto"/>
        <w:ind w:left="12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30  设备及管线安装施工文件</w:t>
      </w:r>
    </w:p>
    <w:p w14:paraId="44AD18A3">
      <w:pPr>
        <w:tabs>
          <w:tab w:val="left" w:pos="6314"/>
        </w:tabs>
        <w:spacing w:line="240" w:lineRule="auto"/>
        <w:ind w:firstLine="600" w:firstLineChars="25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（1）开工报告、工程技术要求、技术交底、图纸会审纪要                 短期</w:t>
      </w:r>
    </w:p>
    <w:p w14:paraId="7DA3E4A1">
      <w:pPr>
        <w:widowControl/>
        <w:spacing w:line="240" w:lineRule="auto"/>
        <w:ind w:firstLine="600" w:firstLineChars="250"/>
        <w:rPr>
          <w:rFonts w:ascii="宋体" w:hAnsi="宋体" w:cs="宋体"/>
          <w:color w:val="333333"/>
          <w:kern w:val="0"/>
          <w:sz w:val="24"/>
        </w:rPr>
      </w:pPr>
      <w:r>
        <w:rPr>
          <w:rFonts w:ascii="宋体" w:hAnsi="宋体" w:cs="宋体"/>
          <w:color w:val="auto"/>
          <w:kern w:val="0"/>
          <w:sz w:val="24"/>
        </w:rPr>
        <w:t xml:space="preserve">（2）施工组织设计、施工方案、施工计划、施工措施 </w:t>
      </w:r>
      <w:r>
        <w:rPr>
          <w:rFonts w:hint="eastAsia" w:ascii="宋体" w:hAnsi="宋体" w:cs="宋体"/>
          <w:color w:val="auto"/>
          <w:kern w:val="0"/>
          <w:sz w:val="24"/>
          <w:lang w:val="en-US" w:eastAsia="zh-CN"/>
        </w:rPr>
        <w:t xml:space="preserve">                    </w:t>
      </w:r>
      <w:r>
        <w:rPr>
          <w:rFonts w:ascii="宋体" w:hAnsi="宋体" w:cs="宋体"/>
          <w:color w:val="auto"/>
          <w:kern w:val="0"/>
          <w:sz w:val="24"/>
        </w:rPr>
        <w:t>长期</w:t>
      </w:r>
      <w:r>
        <w:rPr>
          <w:rFonts w:ascii="宋体" w:hAnsi="宋体" w:cs="宋体"/>
          <w:color w:val="333333"/>
          <w:kern w:val="0"/>
          <w:sz w:val="24"/>
        </w:rPr>
        <w:t xml:space="preserve"> </w:t>
      </w:r>
    </w:p>
    <w:p w14:paraId="4CA3B038">
      <w:pPr>
        <w:widowControl/>
        <w:spacing w:line="240" w:lineRule="auto"/>
        <w:ind w:firstLine="600" w:firstLineChars="25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（3）设计变更、工程更改洽商单、材料、零部件、设备代用审批           长期</w:t>
      </w:r>
    </w:p>
    <w:p w14:paraId="73DC983C">
      <w:pPr>
        <w:tabs>
          <w:tab w:val="left" w:pos="6314"/>
        </w:tabs>
        <w:spacing w:line="240" w:lineRule="auto"/>
        <w:ind w:left="60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（4）焊接试验记录、报告、施工检验、探伤记录                         长期</w:t>
      </w:r>
    </w:p>
    <w:p w14:paraId="3020BA39">
      <w:pPr>
        <w:tabs>
          <w:tab w:val="left" w:pos="6314"/>
        </w:tabs>
        <w:spacing w:line="240" w:lineRule="auto"/>
        <w:ind w:left="60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（5）隐蔽工程检查验收记录                                           长期</w:t>
      </w:r>
    </w:p>
    <w:p w14:paraId="54E1EB14">
      <w:pPr>
        <w:tabs>
          <w:tab w:val="left" w:pos="6314"/>
        </w:tabs>
        <w:spacing w:line="240" w:lineRule="auto"/>
        <w:ind w:left="60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（6）强度、密闭性试验报告                                           长期</w:t>
      </w:r>
    </w:p>
    <w:p w14:paraId="2B578780">
      <w:pPr>
        <w:tabs>
          <w:tab w:val="left" w:pos="6314"/>
        </w:tabs>
        <w:spacing w:line="240" w:lineRule="auto"/>
        <w:ind w:left="60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（7）设备调试记录                                                   短期</w:t>
      </w:r>
    </w:p>
    <w:p w14:paraId="4E444844">
      <w:pPr>
        <w:tabs>
          <w:tab w:val="left" w:pos="6314"/>
        </w:tabs>
        <w:spacing w:line="240" w:lineRule="auto"/>
        <w:ind w:left="60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（8）施工安装记录、安装质量检查、评定、事故处理报告                 长期</w:t>
      </w:r>
    </w:p>
    <w:p w14:paraId="2FA4BD06">
      <w:pPr>
        <w:tabs>
          <w:tab w:val="left" w:pos="6314"/>
        </w:tabs>
        <w:spacing w:line="240" w:lineRule="auto"/>
        <w:ind w:left="60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（9）系统调试、实验记录                                             长期</w:t>
      </w:r>
    </w:p>
    <w:p w14:paraId="17AFA9AE">
      <w:pPr>
        <w:tabs>
          <w:tab w:val="left" w:pos="6314"/>
        </w:tabs>
        <w:spacing w:line="240" w:lineRule="auto"/>
        <w:ind w:firstLine="480" w:firstLineChars="20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（10）管线清洗、通水、清毒记录                                       短期</w:t>
      </w:r>
    </w:p>
    <w:p w14:paraId="71310583">
      <w:pPr>
        <w:tabs>
          <w:tab w:val="left" w:pos="6314"/>
        </w:tabs>
        <w:spacing w:line="240" w:lineRule="auto"/>
        <w:ind w:firstLine="45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（11）管线标高位置，坡度测量记录                                     长期</w:t>
      </w:r>
    </w:p>
    <w:p w14:paraId="54970679">
      <w:pPr>
        <w:tabs>
          <w:tab w:val="left" w:pos="6314"/>
        </w:tabs>
        <w:spacing w:line="240" w:lineRule="auto"/>
        <w:ind w:firstLine="45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（12）中间交工验收记录证明，工程质量评定                             长期</w:t>
      </w:r>
    </w:p>
    <w:p w14:paraId="2AC6AF51">
      <w:pPr>
        <w:tabs>
          <w:tab w:val="left" w:pos="6314"/>
        </w:tabs>
        <w:spacing w:line="240" w:lineRule="auto"/>
        <w:ind w:firstLine="45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（13）竣工报告、竣工验收报告                                         长期</w:t>
      </w:r>
    </w:p>
    <w:p w14:paraId="1E917BA3">
      <w:pPr>
        <w:tabs>
          <w:tab w:val="left" w:pos="6314"/>
        </w:tabs>
        <w:spacing w:line="240" w:lineRule="auto"/>
        <w:ind w:left="12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31  电气、仪表安装施工文件</w:t>
      </w:r>
    </w:p>
    <w:p w14:paraId="7F792BEF">
      <w:pPr>
        <w:tabs>
          <w:tab w:val="left" w:pos="6314"/>
        </w:tabs>
        <w:spacing w:line="240" w:lineRule="auto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   （1）开工报告、工程技术要求、技术交底、图纸会审                     短期</w:t>
      </w:r>
    </w:p>
    <w:p w14:paraId="52BBBCC4">
      <w:pPr>
        <w:widowControl/>
        <w:spacing w:line="240" w:lineRule="auto"/>
        <w:rPr>
          <w:rFonts w:ascii="宋体" w:hAnsi="宋体" w:cs="宋体"/>
          <w:color w:val="auto"/>
          <w:kern w:val="0"/>
          <w:sz w:val="24"/>
        </w:rPr>
      </w:pPr>
      <w:r>
        <w:rPr>
          <w:rFonts w:hint="eastAsia" w:ascii="宋体"/>
          <w:sz w:val="24"/>
        </w:rPr>
        <w:t xml:space="preserve">     </w:t>
      </w:r>
      <w:r>
        <w:rPr>
          <w:rFonts w:ascii="宋体" w:hAnsi="宋体" w:cs="宋体"/>
          <w:color w:val="auto"/>
          <w:kern w:val="0"/>
          <w:sz w:val="24"/>
        </w:rPr>
        <w:t>（2）施工设计、施工方案、施工计划、技术措施</w:t>
      </w:r>
      <w:r>
        <w:rPr>
          <w:rFonts w:hint="eastAsia" w:ascii="宋体" w:hAnsi="宋体" w:cs="宋体"/>
          <w:color w:val="auto"/>
          <w:kern w:val="0"/>
          <w:sz w:val="24"/>
          <w:lang w:val="en-US" w:eastAsia="zh-CN"/>
        </w:rPr>
        <w:t xml:space="preserve">                        </w:t>
      </w:r>
      <w:r>
        <w:rPr>
          <w:rFonts w:ascii="宋体" w:hAnsi="宋体" w:cs="宋体"/>
          <w:color w:val="auto"/>
          <w:kern w:val="0"/>
          <w:sz w:val="24"/>
        </w:rPr>
        <w:t xml:space="preserve"> 长期 </w:t>
      </w:r>
    </w:p>
    <w:p w14:paraId="3E9C8574">
      <w:pPr>
        <w:tabs>
          <w:tab w:val="left" w:pos="6314"/>
        </w:tabs>
        <w:spacing w:line="240" w:lineRule="auto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   （3）设计变更、工程更改洽商单、材料、零部件、设备代用审批           长期</w:t>
      </w:r>
    </w:p>
    <w:p w14:paraId="43F1A446">
      <w:pPr>
        <w:tabs>
          <w:tab w:val="left" w:pos="6314"/>
        </w:tabs>
        <w:spacing w:line="240" w:lineRule="auto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   （4）调试、鉴定记录                                                 长期</w:t>
      </w:r>
    </w:p>
    <w:p w14:paraId="7EC3FF38">
      <w:pPr>
        <w:tabs>
          <w:tab w:val="left" w:pos="6314"/>
        </w:tabs>
        <w:spacing w:line="240" w:lineRule="auto"/>
        <w:ind w:firstLine="45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（5）性能测试和校核                                                 长期</w:t>
      </w:r>
    </w:p>
    <w:p w14:paraId="5FFB8E44">
      <w:pPr>
        <w:tabs>
          <w:tab w:val="left" w:pos="6314"/>
        </w:tabs>
        <w:spacing w:line="240" w:lineRule="auto"/>
        <w:ind w:firstLine="45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（6）施工安装记录，质量检查评定，事故处理报告                       长期</w:t>
      </w:r>
    </w:p>
    <w:p w14:paraId="4B6414B4">
      <w:pPr>
        <w:tabs>
          <w:tab w:val="left" w:pos="6314"/>
        </w:tabs>
        <w:spacing w:line="240" w:lineRule="auto"/>
        <w:ind w:firstLine="45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（7）操作、联动试验                                                 短期</w:t>
      </w:r>
    </w:p>
    <w:p w14:paraId="0A17EE0F">
      <w:pPr>
        <w:tabs>
          <w:tab w:val="left" w:pos="6314"/>
        </w:tabs>
        <w:spacing w:line="240" w:lineRule="auto"/>
        <w:ind w:firstLine="45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（8）电气装置交接记录                                               短期</w:t>
      </w:r>
    </w:p>
    <w:p w14:paraId="204C1410">
      <w:pPr>
        <w:tabs>
          <w:tab w:val="left" w:pos="6314"/>
        </w:tabs>
        <w:spacing w:line="240" w:lineRule="auto"/>
        <w:ind w:firstLine="45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（9）中间交工验收记录、工程质量评定                                 长期</w:t>
      </w:r>
    </w:p>
    <w:p w14:paraId="26FF82C1">
      <w:pPr>
        <w:tabs>
          <w:tab w:val="left" w:pos="6314"/>
        </w:tabs>
        <w:spacing w:line="240" w:lineRule="auto"/>
        <w:ind w:firstLine="360" w:firstLineChars="15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（10）竣工报告、竣工验收报告                                        </w:t>
      </w:r>
      <w:r>
        <w:rPr>
          <w:rFonts w:hint="eastAsia" w:ascii="宋体"/>
          <w:sz w:val="24"/>
          <w:lang w:val="en-US" w:eastAsia="zh-CN"/>
        </w:rPr>
        <w:t xml:space="preserve"> </w:t>
      </w:r>
      <w:r>
        <w:rPr>
          <w:rFonts w:hint="eastAsia" w:ascii="宋体"/>
          <w:sz w:val="24"/>
        </w:rPr>
        <w:t>长期</w:t>
      </w:r>
    </w:p>
    <w:p w14:paraId="1557DD57">
      <w:pPr>
        <w:pBdr>
          <w:bottom w:val="single" w:color="auto" w:sz="4" w:space="1"/>
        </w:pBdr>
        <w:tabs>
          <w:tab w:val="left" w:pos="6314"/>
        </w:tabs>
        <w:spacing w:line="240" w:lineRule="auto"/>
        <w:ind w:firstLine="240" w:firstLineChars="100"/>
        <w:rPr>
          <w:rFonts w:hint="eastAsia" w:ascii="宋体"/>
          <w:color w:val="auto"/>
          <w:sz w:val="24"/>
        </w:rPr>
      </w:pPr>
      <w:r>
        <w:rPr>
          <w:rFonts w:hint="eastAsia" w:ascii="宋体"/>
          <w:sz w:val="24"/>
        </w:rPr>
        <w:t xml:space="preserve">32  </w:t>
      </w:r>
      <w:r>
        <w:rPr>
          <w:rFonts w:hint="eastAsia" w:ascii="宋体" w:hAnsi="宋体"/>
          <w:color w:val="000000"/>
          <w:kern w:val="0"/>
          <w:sz w:val="24"/>
          <w:szCs w:val="21"/>
        </w:rPr>
        <w:t xml:space="preserve">上述纸质文件材料相对应的电子文件 </w:t>
      </w:r>
      <w:r>
        <w:rPr>
          <w:rFonts w:hint="eastAsia" w:ascii="宋体" w:hAnsi="宋体" w:cs="宋体"/>
          <w:color w:val="333333"/>
          <w:kern w:val="0"/>
          <w:sz w:val="24"/>
        </w:rPr>
        <w:t>               </w:t>
      </w:r>
      <w:r>
        <w:rPr>
          <w:rFonts w:hint="eastAsia" w:ascii="宋体" w:hAnsi="宋体" w:cs="宋体"/>
          <w:color w:val="auto"/>
          <w:kern w:val="0"/>
          <w:sz w:val="24"/>
        </w:rPr>
        <w:t>  </w:t>
      </w:r>
      <w:r>
        <w:rPr>
          <w:rFonts w:hint="eastAsia" w:ascii="宋体" w:hAnsi="宋体" w:cs="宋体"/>
          <w:color w:val="auto"/>
          <w:kern w:val="0"/>
          <w:sz w:val="24"/>
          <w:lang w:val="en-US" w:eastAsia="zh-CN"/>
        </w:rPr>
        <w:t xml:space="preserve"> </w:t>
      </w:r>
      <w:r>
        <w:rPr>
          <w:rFonts w:hint="eastAsia" w:ascii="宋体" w:hAnsi="宋体" w:cs="宋体"/>
          <w:color w:val="auto"/>
          <w:kern w:val="0"/>
          <w:sz w:val="24"/>
        </w:rPr>
        <w:t>同纸质</w:t>
      </w:r>
    </w:p>
    <w:p w14:paraId="1F8CDD36">
      <w:pPr>
        <w:tabs>
          <w:tab w:val="left" w:pos="6314"/>
        </w:tabs>
        <w:spacing w:line="440" w:lineRule="exact"/>
        <w:rPr>
          <w:rFonts w:hint="eastAsia" w:ascii="宋体"/>
          <w:sz w:val="24"/>
        </w:rPr>
      </w:pPr>
    </w:p>
    <w:p w14:paraId="6014E539">
      <w:pPr>
        <w:tabs>
          <w:tab w:val="left" w:pos="6314"/>
        </w:tabs>
        <w:spacing w:line="440" w:lineRule="exact"/>
        <w:ind w:left="2759" w:leftChars="1314" w:firstLine="1200" w:firstLineChars="500"/>
        <w:jc w:val="both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竣工验收</w:t>
      </w:r>
    </w:p>
    <w:p w14:paraId="3E7CA0F4">
      <w:pPr>
        <w:pBdr>
          <w:top w:val="single" w:color="auto" w:sz="4" w:space="1"/>
          <w:bottom w:val="single" w:color="auto" w:sz="4" w:space="1"/>
        </w:pBdr>
        <w:tabs>
          <w:tab w:val="left" w:pos="6314"/>
        </w:tabs>
        <w:spacing w:line="440" w:lineRule="exact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序号                      类     目     名     称                     保管期限</w:t>
      </w:r>
    </w:p>
    <w:p w14:paraId="63D98F57">
      <w:pPr>
        <w:tabs>
          <w:tab w:val="left" w:pos="6314"/>
        </w:tabs>
        <w:spacing w:line="240" w:lineRule="auto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33  竣工验收报告                                                        永久</w:t>
      </w:r>
    </w:p>
    <w:p w14:paraId="773E33D4">
      <w:pPr>
        <w:tabs>
          <w:tab w:val="left" w:pos="6314"/>
        </w:tabs>
        <w:spacing w:line="240" w:lineRule="auto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34  全部竣工图纸                                                        永久</w:t>
      </w:r>
    </w:p>
    <w:p w14:paraId="31E1311B">
      <w:pPr>
        <w:tabs>
          <w:tab w:val="left" w:pos="6314"/>
        </w:tabs>
        <w:spacing w:line="240" w:lineRule="auto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35  质量评审材料                                                        永久</w:t>
      </w:r>
    </w:p>
    <w:p w14:paraId="0998A13A">
      <w:pPr>
        <w:widowControl/>
        <w:spacing w:line="240" w:lineRule="auto"/>
        <w:ind w:firstLine="120" w:firstLineChars="50"/>
        <w:rPr>
          <w:rFonts w:ascii="宋体" w:hAnsi="宋体" w:cs="宋体"/>
          <w:color w:val="auto"/>
          <w:kern w:val="0"/>
          <w:sz w:val="24"/>
        </w:rPr>
      </w:pPr>
      <w:r>
        <w:rPr>
          <w:rFonts w:hint="eastAsia" w:ascii="宋体" w:hAnsi="宋体" w:cs="宋体"/>
          <w:color w:val="auto"/>
          <w:kern w:val="0"/>
          <w:sz w:val="24"/>
        </w:rPr>
        <w:t>36</w:t>
      </w:r>
      <w:r>
        <w:rPr>
          <w:rFonts w:ascii="宋体" w:hAnsi="宋体" w:cs="宋体"/>
          <w:color w:val="auto"/>
          <w:kern w:val="0"/>
          <w:sz w:val="24"/>
        </w:rPr>
        <w:t xml:space="preserve"> </w:t>
      </w:r>
      <w:r>
        <w:rPr>
          <w:rFonts w:hint="eastAsia" w:ascii="宋体" w:hAnsi="宋体" w:cs="宋体"/>
          <w:color w:val="auto"/>
          <w:kern w:val="0"/>
          <w:sz w:val="24"/>
        </w:rPr>
        <w:t xml:space="preserve"> </w:t>
      </w:r>
      <w:r>
        <w:rPr>
          <w:rFonts w:ascii="宋体" w:hAnsi="宋体" w:cs="宋体"/>
          <w:color w:val="auto"/>
          <w:kern w:val="0"/>
          <w:sz w:val="24"/>
        </w:rPr>
        <w:t xml:space="preserve">工程现场声象材料 </w:t>
      </w:r>
      <w:r>
        <w:rPr>
          <w:rFonts w:hint="eastAsia" w:ascii="宋体" w:hAnsi="宋体" w:cs="宋体"/>
          <w:color w:val="auto"/>
          <w:kern w:val="0"/>
          <w:sz w:val="24"/>
        </w:rPr>
        <w:t xml:space="preserve">                                                   </w:t>
      </w:r>
      <w:r>
        <w:rPr>
          <w:rFonts w:ascii="宋体" w:hAnsi="宋体" w:cs="宋体"/>
          <w:color w:val="auto"/>
          <w:kern w:val="0"/>
          <w:sz w:val="24"/>
        </w:rPr>
        <w:t xml:space="preserve">永久 </w:t>
      </w:r>
    </w:p>
    <w:p w14:paraId="782F1E32">
      <w:pPr>
        <w:widowControl/>
        <w:spacing w:line="240" w:lineRule="auto"/>
        <w:ind w:firstLine="120" w:firstLineChars="50"/>
        <w:rPr>
          <w:rFonts w:hint="eastAsia" w:ascii="宋体" w:hAnsi="宋体" w:cs="宋体"/>
          <w:color w:val="auto"/>
          <w:kern w:val="0"/>
          <w:sz w:val="24"/>
        </w:rPr>
      </w:pPr>
      <w:r>
        <w:rPr>
          <w:rFonts w:hint="eastAsia" w:ascii="宋体" w:hAnsi="宋体" w:cs="宋体"/>
          <w:color w:val="auto"/>
          <w:kern w:val="0"/>
          <w:sz w:val="24"/>
        </w:rPr>
        <w:t>37</w:t>
      </w:r>
      <w:r>
        <w:rPr>
          <w:rFonts w:ascii="宋体" w:hAnsi="宋体" w:cs="宋体"/>
          <w:color w:val="auto"/>
          <w:kern w:val="0"/>
          <w:sz w:val="24"/>
        </w:rPr>
        <w:t xml:space="preserve"> </w:t>
      </w:r>
      <w:r>
        <w:rPr>
          <w:rFonts w:hint="eastAsia" w:ascii="宋体" w:hAnsi="宋体" w:cs="宋体"/>
          <w:color w:val="auto"/>
          <w:kern w:val="0"/>
          <w:sz w:val="24"/>
        </w:rPr>
        <w:t xml:space="preserve"> </w:t>
      </w:r>
      <w:r>
        <w:rPr>
          <w:rFonts w:ascii="宋体" w:hAnsi="宋体" w:cs="宋体"/>
          <w:color w:val="auto"/>
          <w:kern w:val="0"/>
          <w:sz w:val="24"/>
        </w:rPr>
        <w:t xml:space="preserve">竣工验收会议决议文件 </w:t>
      </w:r>
      <w:r>
        <w:rPr>
          <w:rFonts w:hint="eastAsia" w:ascii="宋体" w:hAnsi="宋体" w:cs="宋体"/>
          <w:color w:val="auto"/>
          <w:kern w:val="0"/>
          <w:sz w:val="24"/>
        </w:rPr>
        <w:t xml:space="preserve">                                               </w:t>
      </w:r>
      <w:r>
        <w:rPr>
          <w:rFonts w:ascii="宋体" w:hAnsi="宋体" w:cs="宋体"/>
          <w:color w:val="auto"/>
          <w:kern w:val="0"/>
          <w:sz w:val="24"/>
        </w:rPr>
        <w:t xml:space="preserve">永久 </w:t>
      </w:r>
    </w:p>
    <w:p w14:paraId="36736645">
      <w:pPr>
        <w:widowControl/>
        <w:pBdr>
          <w:bottom w:val="single" w:color="auto" w:sz="4" w:space="1"/>
        </w:pBdr>
        <w:spacing w:line="240" w:lineRule="auto"/>
        <w:ind w:firstLine="120" w:firstLineChars="50"/>
        <w:rPr>
          <w:rFonts w:hint="eastAsia" w:ascii="宋体" w:hAnsi="宋体" w:cs="宋体"/>
          <w:color w:val="auto"/>
          <w:kern w:val="0"/>
          <w:sz w:val="24"/>
        </w:rPr>
      </w:pPr>
      <w:r>
        <w:rPr>
          <w:rFonts w:hint="eastAsia" w:ascii="宋体" w:hAnsi="宋体" w:cs="宋体"/>
          <w:color w:val="auto"/>
          <w:kern w:val="0"/>
          <w:sz w:val="24"/>
        </w:rPr>
        <w:t xml:space="preserve">38  </w:t>
      </w:r>
      <w:r>
        <w:rPr>
          <w:rFonts w:hint="eastAsia" w:ascii="宋体" w:hAnsi="宋体"/>
          <w:color w:val="auto"/>
          <w:kern w:val="0"/>
          <w:sz w:val="24"/>
          <w:szCs w:val="21"/>
        </w:rPr>
        <w:t xml:space="preserve">上述纸质文件材料相对应的电子文件 </w:t>
      </w:r>
      <w:r>
        <w:rPr>
          <w:rFonts w:hint="eastAsia" w:ascii="宋体" w:hAnsi="宋体" w:cs="宋体"/>
          <w:color w:val="auto"/>
          <w:kern w:val="0"/>
          <w:sz w:val="24"/>
        </w:rPr>
        <w:t>                  同纸质</w:t>
      </w:r>
    </w:p>
    <w:p w14:paraId="6C09BEC3">
      <w:pPr>
        <w:tabs>
          <w:tab w:val="left" w:pos="6314"/>
        </w:tabs>
        <w:spacing w:line="440" w:lineRule="exact"/>
        <w:rPr>
          <w:rFonts w:hint="eastAsia" w:ascii="宋体"/>
          <w:sz w:val="24"/>
        </w:rPr>
      </w:pPr>
    </w:p>
    <w:p w14:paraId="4B2621BD">
      <w:pPr>
        <w:tabs>
          <w:tab w:val="left" w:pos="6314"/>
        </w:tabs>
        <w:spacing w:line="440" w:lineRule="exact"/>
        <w:ind w:left="2759" w:leftChars="1314" w:firstLine="840" w:firstLineChars="35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基建财务、器材管理</w:t>
      </w:r>
    </w:p>
    <w:p w14:paraId="6003BD7A">
      <w:pPr>
        <w:pBdr>
          <w:top w:val="single" w:color="auto" w:sz="4" w:space="1"/>
          <w:bottom w:val="single" w:color="auto" w:sz="4" w:space="1"/>
        </w:pBdr>
        <w:tabs>
          <w:tab w:val="left" w:pos="6314"/>
        </w:tabs>
        <w:spacing w:line="440" w:lineRule="exact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序号                      类     目     名     称                     保管期限</w:t>
      </w:r>
    </w:p>
    <w:p w14:paraId="5CFCC674">
      <w:pPr>
        <w:tabs>
          <w:tab w:val="left" w:pos="6314"/>
        </w:tabs>
        <w:spacing w:line="240" w:lineRule="auto"/>
        <w:rPr>
          <w:rFonts w:hint="eastAsia" w:ascii="宋体"/>
          <w:sz w:val="24"/>
        </w:rPr>
      </w:pPr>
      <w:r>
        <w:rPr>
          <w:rFonts w:hint="eastAsia" w:ascii="宋体"/>
          <w:sz w:val="24"/>
          <w:lang w:val="en-US" w:eastAsia="zh-CN"/>
        </w:rPr>
        <w:t xml:space="preserve"> </w:t>
      </w:r>
      <w:r>
        <w:rPr>
          <w:rFonts w:hint="eastAsia" w:ascii="宋体"/>
          <w:sz w:val="24"/>
        </w:rPr>
        <w:t>39  财务计划、年度计划                                                  短期</w:t>
      </w:r>
    </w:p>
    <w:p w14:paraId="6370815F">
      <w:pPr>
        <w:tabs>
          <w:tab w:val="left" w:pos="6314"/>
        </w:tabs>
        <w:spacing w:line="240" w:lineRule="auto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40  工程概算、预算、决算                                                永久</w:t>
      </w:r>
    </w:p>
    <w:p w14:paraId="08568131">
      <w:pPr>
        <w:widowControl/>
        <w:spacing w:line="240" w:lineRule="auto"/>
        <w:ind w:firstLine="120" w:firstLineChars="50"/>
        <w:rPr>
          <w:rFonts w:ascii="宋体" w:hAnsi="宋体" w:cs="宋体"/>
          <w:color w:val="auto"/>
          <w:kern w:val="0"/>
          <w:sz w:val="24"/>
        </w:rPr>
      </w:pPr>
      <w:r>
        <w:rPr>
          <w:rFonts w:hint="eastAsia" w:ascii="宋体" w:hAnsi="宋体" w:cs="宋体"/>
          <w:color w:val="auto"/>
          <w:kern w:val="0"/>
          <w:sz w:val="24"/>
        </w:rPr>
        <w:t>41</w:t>
      </w:r>
      <w:r>
        <w:rPr>
          <w:rFonts w:ascii="宋体" w:hAnsi="宋体" w:cs="宋体"/>
          <w:color w:val="auto"/>
          <w:kern w:val="0"/>
          <w:sz w:val="24"/>
        </w:rPr>
        <w:t xml:space="preserve"> </w:t>
      </w:r>
      <w:r>
        <w:rPr>
          <w:rFonts w:hint="eastAsia" w:ascii="宋体" w:hAnsi="宋体" w:cs="宋体"/>
          <w:color w:val="auto"/>
          <w:kern w:val="0"/>
          <w:sz w:val="24"/>
        </w:rPr>
        <w:t xml:space="preserve"> </w:t>
      </w:r>
      <w:r>
        <w:rPr>
          <w:rFonts w:ascii="宋体" w:hAnsi="宋体" w:cs="宋体"/>
          <w:color w:val="auto"/>
          <w:kern w:val="0"/>
          <w:sz w:val="24"/>
        </w:rPr>
        <w:t>交付使用的固定资产</w:t>
      </w:r>
      <w:r>
        <w:rPr>
          <w:rFonts w:hint="eastAsia" w:ascii="宋体" w:hAnsi="宋体" w:cs="宋体"/>
          <w:color w:val="auto"/>
          <w:kern w:val="0"/>
          <w:sz w:val="24"/>
        </w:rPr>
        <w:t xml:space="preserve">                                                 </w:t>
      </w:r>
      <w:r>
        <w:rPr>
          <w:rFonts w:ascii="宋体" w:hAnsi="宋体" w:cs="宋体"/>
          <w:color w:val="auto"/>
          <w:kern w:val="0"/>
          <w:sz w:val="24"/>
        </w:rPr>
        <w:t xml:space="preserve"> 永久 </w:t>
      </w:r>
    </w:p>
    <w:p w14:paraId="33A36708">
      <w:pPr>
        <w:widowControl/>
        <w:spacing w:line="240" w:lineRule="auto"/>
        <w:ind w:firstLine="120" w:firstLineChars="50"/>
        <w:rPr>
          <w:rFonts w:hint="eastAsia" w:ascii="宋体" w:hAnsi="宋体" w:cs="宋体"/>
          <w:color w:val="auto"/>
          <w:kern w:val="0"/>
          <w:sz w:val="24"/>
        </w:rPr>
      </w:pPr>
      <w:r>
        <w:rPr>
          <w:rFonts w:hint="eastAsia" w:ascii="宋体" w:hAnsi="宋体" w:cs="宋体"/>
          <w:color w:val="auto"/>
          <w:kern w:val="0"/>
          <w:sz w:val="24"/>
        </w:rPr>
        <w:t>42</w:t>
      </w:r>
      <w:r>
        <w:rPr>
          <w:rFonts w:ascii="宋体" w:hAnsi="宋体" w:cs="宋体"/>
          <w:color w:val="auto"/>
          <w:kern w:val="0"/>
          <w:sz w:val="24"/>
        </w:rPr>
        <w:t xml:space="preserve"> </w:t>
      </w:r>
      <w:r>
        <w:rPr>
          <w:rFonts w:hint="eastAsia" w:ascii="宋体" w:hAnsi="宋体" w:cs="宋体"/>
          <w:color w:val="auto"/>
          <w:kern w:val="0"/>
          <w:sz w:val="24"/>
        </w:rPr>
        <w:t xml:space="preserve"> </w:t>
      </w:r>
      <w:r>
        <w:rPr>
          <w:rFonts w:ascii="宋体" w:hAnsi="宋体" w:cs="宋体"/>
          <w:color w:val="auto"/>
          <w:kern w:val="0"/>
          <w:sz w:val="24"/>
        </w:rPr>
        <w:t xml:space="preserve">主要材料消耗、器材管理 </w:t>
      </w:r>
      <w:r>
        <w:rPr>
          <w:rFonts w:hint="eastAsia" w:ascii="宋体" w:hAnsi="宋体" w:cs="宋体"/>
          <w:color w:val="auto"/>
          <w:kern w:val="0"/>
          <w:sz w:val="24"/>
        </w:rPr>
        <w:t xml:space="preserve">                                             </w:t>
      </w:r>
      <w:r>
        <w:rPr>
          <w:rFonts w:ascii="宋体" w:hAnsi="宋体" w:cs="宋体"/>
          <w:color w:val="auto"/>
          <w:kern w:val="0"/>
          <w:sz w:val="24"/>
        </w:rPr>
        <w:t xml:space="preserve">短期 </w:t>
      </w:r>
    </w:p>
    <w:p w14:paraId="5D8C5B6C">
      <w:pPr>
        <w:widowControl/>
        <w:pBdr>
          <w:bottom w:val="single" w:color="auto" w:sz="4" w:space="1"/>
        </w:pBdr>
        <w:spacing w:line="240" w:lineRule="auto"/>
        <w:ind w:firstLine="120" w:firstLineChars="50"/>
        <w:rPr>
          <w:rFonts w:hint="eastAsia" w:ascii="宋体" w:hAnsi="宋体" w:cs="宋体"/>
          <w:color w:val="333333"/>
          <w:kern w:val="0"/>
          <w:sz w:val="24"/>
        </w:rPr>
      </w:pPr>
      <w:r>
        <w:rPr>
          <w:rFonts w:hint="eastAsia" w:ascii="宋体" w:hAnsi="宋体" w:cs="宋体"/>
          <w:color w:val="auto"/>
          <w:kern w:val="0"/>
          <w:sz w:val="24"/>
        </w:rPr>
        <w:t xml:space="preserve">43  </w:t>
      </w:r>
      <w:r>
        <w:rPr>
          <w:rFonts w:hint="eastAsia" w:ascii="宋体" w:hAnsi="宋体"/>
          <w:color w:val="auto"/>
          <w:kern w:val="0"/>
          <w:sz w:val="24"/>
          <w:szCs w:val="21"/>
        </w:rPr>
        <w:t xml:space="preserve">上述纸质文件材料相对应的电子文件 </w:t>
      </w:r>
      <w:r>
        <w:rPr>
          <w:rFonts w:hint="eastAsia" w:ascii="宋体" w:hAnsi="宋体" w:cs="宋体"/>
          <w:color w:val="auto"/>
          <w:kern w:val="0"/>
          <w:sz w:val="24"/>
        </w:rPr>
        <w:t>                  同纸质</w:t>
      </w:r>
    </w:p>
    <w:p w14:paraId="1602AE27">
      <w:pPr>
        <w:widowControl/>
        <w:spacing w:line="440" w:lineRule="exact"/>
        <w:rPr>
          <w:rFonts w:hint="eastAsia" w:ascii="宋体" w:hAnsi="宋体" w:cs="宋体"/>
          <w:color w:val="333333"/>
          <w:kern w:val="0"/>
          <w:sz w:val="24"/>
        </w:rPr>
      </w:pPr>
      <w:r>
        <w:rPr>
          <w:rFonts w:hint="eastAsia" w:ascii="宋体" w:hAnsi="宋体" w:cs="宋体"/>
          <w:color w:val="333333"/>
          <w:kern w:val="0"/>
          <w:sz w:val="24"/>
        </w:rPr>
        <w:t xml:space="preserve">注：基建项目包括基建工程项目和维修工程项目两种。 </w:t>
      </w:r>
    </w:p>
    <w:p w14:paraId="2BF1641C">
      <w:pPr>
        <w:tabs>
          <w:tab w:val="left" w:pos="6314"/>
        </w:tabs>
        <w:rPr>
          <w:rFonts w:hint="eastAsia" w:ascii="宋体"/>
          <w:sz w:val="24"/>
        </w:rPr>
      </w:pPr>
    </w:p>
    <w:p w14:paraId="69AD777F">
      <w:pPr>
        <w:tabs>
          <w:tab w:val="left" w:pos="6314"/>
        </w:tabs>
        <w:rPr>
          <w:rFonts w:hint="eastAsia" w:ascii="黑体" w:eastAsia="黑体"/>
          <w:sz w:val="28"/>
          <w:szCs w:val="28"/>
        </w:rPr>
      </w:pPr>
      <w:r>
        <w:rPr>
          <w:rFonts w:hint="eastAsia" w:ascii="黑体" w:eastAsia="黑体"/>
          <w:sz w:val="28"/>
          <w:szCs w:val="28"/>
        </w:rPr>
        <w:t>科技处、人文社科处、科技开发服务中心</w:t>
      </w:r>
    </w:p>
    <w:p w14:paraId="5A1184DF">
      <w:pPr>
        <w:tabs>
          <w:tab w:val="left" w:pos="6314"/>
        </w:tabs>
        <w:jc w:val="center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综  合</w:t>
      </w:r>
    </w:p>
    <w:p w14:paraId="2A08BD56">
      <w:pPr>
        <w:pBdr>
          <w:top w:val="single" w:color="auto" w:sz="4" w:space="1"/>
          <w:bottom w:val="single" w:color="auto" w:sz="4" w:space="1"/>
        </w:pBd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序号                        类     目     名     称                   保管期限</w:t>
      </w:r>
    </w:p>
    <w:p w14:paraId="41FEB14F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1  科研计划管理文件材料                                                长期</w:t>
      </w:r>
    </w:p>
    <w:p w14:paraId="40BEBC09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2  科研成果管理文件材料                                                长期</w:t>
      </w:r>
    </w:p>
    <w:p w14:paraId="47D97EAD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3  科研经费管理文件材料                                                长期</w:t>
      </w:r>
    </w:p>
    <w:p w14:paraId="541324F0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4  教职工发表著作、论文目录                                            短期</w:t>
      </w:r>
    </w:p>
    <w:p w14:paraId="5B36439B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5  课题获奖证书复印件                                                  短期</w:t>
      </w:r>
    </w:p>
    <w:p w14:paraId="3C91D5E3">
      <w:pPr>
        <w:pBdr>
          <w:bottom w:val="single" w:color="auto" w:sz="4" w:space="1"/>
        </w:pBd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6  学会工作（学术活动）材料                                            短期</w:t>
      </w:r>
    </w:p>
    <w:p w14:paraId="43143ED3">
      <w:pPr>
        <w:pBdr>
          <w:bottom w:val="single" w:color="auto" w:sz="4" w:space="1"/>
        </w:pBdr>
        <w:tabs>
          <w:tab w:val="left" w:pos="6314"/>
        </w:tabs>
        <w:rPr>
          <w:rFonts w:hint="eastAsia" w:ascii="宋体"/>
          <w:color w:val="auto"/>
          <w:sz w:val="24"/>
        </w:rPr>
      </w:pPr>
      <w:r>
        <w:rPr>
          <w:rFonts w:hint="eastAsia" w:ascii="宋体"/>
          <w:sz w:val="24"/>
        </w:rPr>
        <w:t xml:space="preserve">  7  </w:t>
      </w:r>
      <w:r>
        <w:rPr>
          <w:rFonts w:hint="eastAsia" w:ascii="宋体" w:hAnsi="宋体"/>
          <w:color w:val="000000"/>
          <w:kern w:val="0"/>
          <w:sz w:val="24"/>
          <w:szCs w:val="21"/>
        </w:rPr>
        <w:t xml:space="preserve">上述纸质文件材料相对应的电子文件 </w:t>
      </w:r>
      <w:r>
        <w:rPr>
          <w:rFonts w:hint="eastAsia" w:ascii="宋体" w:hAnsi="宋体" w:cs="宋体"/>
          <w:color w:val="333333"/>
          <w:kern w:val="0"/>
          <w:sz w:val="24"/>
        </w:rPr>
        <w:t>                </w:t>
      </w:r>
      <w:r>
        <w:rPr>
          <w:rFonts w:hint="eastAsia" w:ascii="宋体" w:hAnsi="宋体" w:cs="宋体"/>
          <w:color w:val="auto"/>
          <w:kern w:val="0"/>
          <w:sz w:val="24"/>
        </w:rPr>
        <w:t>  同纸质</w:t>
      </w:r>
    </w:p>
    <w:p w14:paraId="35DA7172">
      <w:pPr>
        <w:tabs>
          <w:tab w:val="left" w:pos="6314"/>
        </w:tabs>
        <w:rPr>
          <w:rFonts w:hint="eastAsia" w:ascii="宋体"/>
          <w:sz w:val="24"/>
        </w:rPr>
      </w:pPr>
    </w:p>
    <w:p w14:paraId="407A686A">
      <w:pPr>
        <w:tabs>
          <w:tab w:val="left" w:pos="6314"/>
        </w:tabs>
        <w:jc w:val="center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科研准备阶段</w:t>
      </w:r>
    </w:p>
    <w:p w14:paraId="2FD05CB7">
      <w:pPr>
        <w:pBdr>
          <w:top w:val="single" w:color="auto" w:sz="4" w:space="1"/>
          <w:bottom w:val="single" w:color="auto" w:sz="4" w:space="1"/>
        </w:pBd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序号                        类     目     名     称                   保管期限</w:t>
      </w:r>
    </w:p>
    <w:p w14:paraId="47358320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</w:t>
      </w:r>
      <w:r>
        <w:rPr>
          <w:rFonts w:hint="eastAsia" w:ascii="宋体"/>
          <w:sz w:val="24"/>
          <w:lang w:val="en-US" w:eastAsia="zh-CN"/>
        </w:rPr>
        <w:t xml:space="preserve"> </w:t>
      </w:r>
      <w:r>
        <w:rPr>
          <w:rFonts w:hint="eastAsia" w:ascii="宋体"/>
          <w:sz w:val="24"/>
        </w:rPr>
        <w:t>8  课题报告与课题调研论证材料 、开题报告 （申报书）                    长期</w:t>
      </w:r>
    </w:p>
    <w:p w14:paraId="736A2086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</w:t>
      </w:r>
      <w:r>
        <w:rPr>
          <w:rFonts w:hint="eastAsia" w:ascii="宋体"/>
          <w:sz w:val="24"/>
          <w:lang w:val="en-US" w:eastAsia="zh-CN"/>
        </w:rPr>
        <w:t xml:space="preserve"> </w:t>
      </w:r>
      <w:r>
        <w:rPr>
          <w:rFonts w:hint="eastAsia" w:ascii="宋体"/>
          <w:sz w:val="24"/>
        </w:rPr>
        <w:t xml:space="preserve"> 9  任务书、合同、协议书、委托书                                        永久</w:t>
      </w:r>
    </w:p>
    <w:p w14:paraId="10AA6FBB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10 </w:t>
      </w:r>
      <w:r>
        <w:rPr>
          <w:rFonts w:hint="eastAsia" w:ascii="宋体"/>
          <w:sz w:val="24"/>
          <w:lang w:val="en-US" w:eastAsia="zh-CN"/>
        </w:rPr>
        <w:t xml:space="preserve"> </w:t>
      </w:r>
      <w:r>
        <w:rPr>
          <w:rFonts w:hint="eastAsia" w:ascii="宋体"/>
          <w:sz w:val="24"/>
        </w:rPr>
        <w:t>课题研究计划、设计                                                  长期</w:t>
      </w:r>
    </w:p>
    <w:p w14:paraId="7547CD11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11 </w:t>
      </w:r>
      <w:r>
        <w:rPr>
          <w:rFonts w:hint="eastAsia" w:ascii="宋体"/>
          <w:sz w:val="24"/>
          <w:lang w:val="en-US" w:eastAsia="zh-CN"/>
        </w:rPr>
        <w:t xml:space="preserve"> </w:t>
      </w:r>
      <w:r>
        <w:rPr>
          <w:rFonts w:hint="eastAsia" w:ascii="宋体"/>
          <w:sz w:val="24"/>
        </w:rPr>
        <w:t>课题投资和预决算材料                                                永久</w:t>
      </w:r>
    </w:p>
    <w:p w14:paraId="0A224532">
      <w:pPr>
        <w:pBdr>
          <w:bottom w:val="single" w:color="auto" w:sz="4" w:space="1"/>
        </w:pBd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12 </w:t>
      </w:r>
      <w:r>
        <w:rPr>
          <w:rFonts w:hint="eastAsia" w:ascii="宋体"/>
          <w:sz w:val="24"/>
          <w:lang w:val="en-US" w:eastAsia="zh-CN"/>
        </w:rPr>
        <w:t xml:space="preserve"> </w:t>
      </w:r>
      <w:r>
        <w:rPr>
          <w:rFonts w:hint="eastAsia" w:ascii="宋体"/>
          <w:sz w:val="24"/>
        </w:rPr>
        <w:t>研究计划及执行情况                                                  长期</w:t>
      </w:r>
    </w:p>
    <w:p w14:paraId="32D4B796">
      <w:pPr>
        <w:pBdr>
          <w:bottom w:val="single" w:color="auto" w:sz="4" w:space="1"/>
        </w:pBd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13</w:t>
      </w:r>
      <w:r>
        <w:rPr>
          <w:rFonts w:hint="eastAsia" w:ascii="宋体"/>
          <w:sz w:val="24"/>
          <w:lang w:val="en-US" w:eastAsia="zh-CN"/>
        </w:rPr>
        <w:t xml:space="preserve"> </w:t>
      </w:r>
      <w:r>
        <w:rPr>
          <w:rFonts w:hint="eastAsia" w:ascii="宋体" w:hAnsi="宋体"/>
          <w:color w:val="000000"/>
          <w:kern w:val="0"/>
          <w:sz w:val="24"/>
          <w:szCs w:val="21"/>
        </w:rPr>
        <w:t xml:space="preserve">上述纸质文件材料相对应的电子文件 </w:t>
      </w:r>
      <w:r>
        <w:rPr>
          <w:rFonts w:hint="eastAsia" w:ascii="宋体" w:hAnsi="宋体" w:cs="宋体"/>
          <w:color w:val="333333"/>
          <w:kern w:val="0"/>
          <w:sz w:val="24"/>
        </w:rPr>
        <w:t>                 </w:t>
      </w:r>
      <w:r>
        <w:rPr>
          <w:rFonts w:hint="eastAsia" w:ascii="宋体" w:hAnsi="宋体" w:cs="宋体"/>
          <w:color w:val="auto"/>
          <w:kern w:val="0"/>
          <w:sz w:val="24"/>
        </w:rPr>
        <w:t> 同纸质</w:t>
      </w:r>
    </w:p>
    <w:p w14:paraId="19E611CD">
      <w:pPr>
        <w:tabs>
          <w:tab w:val="left" w:pos="6314"/>
        </w:tabs>
        <w:rPr>
          <w:rFonts w:hint="eastAsia" w:ascii="宋体"/>
          <w:sz w:val="24"/>
        </w:rPr>
      </w:pPr>
    </w:p>
    <w:p w14:paraId="57778473">
      <w:pPr>
        <w:tabs>
          <w:tab w:val="left" w:pos="6314"/>
        </w:tabs>
        <w:jc w:val="center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研究实验阶段</w:t>
      </w:r>
    </w:p>
    <w:p w14:paraId="3683220E">
      <w:pPr>
        <w:pBdr>
          <w:top w:val="single" w:color="auto" w:sz="4" w:space="1"/>
          <w:bottom w:val="single" w:color="auto" w:sz="4" w:space="1"/>
        </w:pBd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序号                        类     目     名     称                   保管期限</w:t>
      </w:r>
    </w:p>
    <w:p w14:paraId="76818494">
      <w:pPr>
        <w:tabs>
          <w:tab w:val="left" w:pos="6314"/>
        </w:tabs>
        <w:rPr>
          <w:rFonts w:hint="eastAsia" w:ascii="宋体"/>
          <w:color w:val="auto"/>
          <w:sz w:val="24"/>
        </w:rPr>
      </w:pPr>
      <w:r>
        <w:rPr>
          <w:rFonts w:hint="eastAsia" w:ascii="宋体"/>
          <w:sz w:val="24"/>
        </w:rPr>
        <w:t xml:space="preserve">  </w:t>
      </w:r>
      <w:r>
        <w:rPr>
          <w:rFonts w:hint="eastAsia" w:ascii="宋体"/>
          <w:color w:val="auto"/>
          <w:sz w:val="24"/>
        </w:rPr>
        <w:t xml:space="preserve">14 </w:t>
      </w:r>
      <w:r>
        <w:rPr>
          <w:rFonts w:hint="eastAsia" w:ascii="宋体"/>
          <w:color w:val="auto"/>
          <w:sz w:val="24"/>
          <w:lang w:val="en-US" w:eastAsia="zh-CN"/>
        </w:rPr>
        <w:t xml:space="preserve"> </w:t>
      </w:r>
      <w:r>
        <w:rPr>
          <w:rFonts w:hint="eastAsia" w:ascii="宋体"/>
          <w:color w:val="auto"/>
          <w:sz w:val="24"/>
        </w:rPr>
        <w:t xml:space="preserve">实验、测试、观测、调查、考察的各种原始记录（含关键配方、工艺流程      </w:t>
      </w:r>
    </w:p>
    <w:p w14:paraId="38A83445">
      <w:pPr>
        <w:tabs>
          <w:tab w:val="left" w:pos="6314"/>
        </w:tabs>
        <w:rPr>
          <w:rFonts w:hint="eastAsia" w:ascii="宋体"/>
          <w:color w:val="auto"/>
          <w:sz w:val="24"/>
        </w:rPr>
      </w:pPr>
      <w:r>
        <w:rPr>
          <w:rFonts w:hint="eastAsia" w:ascii="宋体"/>
          <w:color w:val="auto"/>
          <w:sz w:val="24"/>
        </w:rPr>
        <w:t xml:space="preserve">     及综合分析材料）                                                    永久</w:t>
      </w:r>
    </w:p>
    <w:p w14:paraId="683B487C">
      <w:pPr>
        <w:tabs>
          <w:tab w:val="left" w:pos="6314"/>
        </w:tabs>
        <w:ind w:firstLine="240" w:firstLineChars="100"/>
        <w:rPr>
          <w:rFonts w:hint="eastAsia" w:ascii="宋体"/>
          <w:color w:val="auto"/>
          <w:sz w:val="24"/>
        </w:rPr>
      </w:pPr>
      <w:r>
        <w:rPr>
          <w:rFonts w:hint="eastAsia" w:ascii="宋体"/>
          <w:color w:val="auto"/>
          <w:sz w:val="24"/>
        </w:rPr>
        <w:t xml:space="preserve">15 </w:t>
      </w:r>
      <w:r>
        <w:rPr>
          <w:rFonts w:hint="eastAsia" w:ascii="宋体"/>
          <w:color w:val="auto"/>
          <w:sz w:val="24"/>
          <w:lang w:val="en-US" w:eastAsia="zh-CN"/>
        </w:rPr>
        <w:t xml:space="preserve"> </w:t>
      </w:r>
      <w:r>
        <w:rPr>
          <w:rFonts w:hint="eastAsia" w:ascii="宋体"/>
          <w:color w:val="auto"/>
          <w:sz w:val="24"/>
        </w:rPr>
        <w:t>计算材料、数据处理材料，包括计算机处理材料（如程序设计说明、框图、</w:t>
      </w:r>
    </w:p>
    <w:p w14:paraId="1F7BE8FB">
      <w:pPr>
        <w:tabs>
          <w:tab w:val="left" w:pos="6314"/>
        </w:tabs>
        <w:ind w:firstLine="600" w:firstLineChars="250"/>
        <w:rPr>
          <w:rFonts w:hint="eastAsia" w:ascii="宋体"/>
          <w:color w:val="auto"/>
          <w:sz w:val="24"/>
        </w:rPr>
      </w:pPr>
      <w:r>
        <w:rPr>
          <w:rFonts w:hint="eastAsia" w:ascii="宋体"/>
          <w:color w:val="auto"/>
          <w:sz w:val="24"/>
        </w:rPr>
        <w:t>计算结果）                                                          永久</w:t>
      </w:r>
    </w:p>
    <w:p w14:paraId="435238B1">
      <w:pPr>
        <w:tabs>
          <w:tab w:val="left" w:pos="6314"/>
        </w:tabs>
        <w:ind w:firstLine="240" w:firstLineChars="10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16 </w:t>
      </w:r>
      <w:r>
        <w:rPr>
          <w:rFonts w:hint="eastAsia" w:ascii="宋体"/>
          <w:sz w:val="24"/>
          <w:lang w:val="en-US" w:eastAsia="zh-CN"/>
        </w:rPr>
        <w:t xml:space="preserve"> </w:t>
      </w:r>
      <w:r>
        <w:rPr>
          <w:rFonts w:hint="eastAsia" w:ascii="宋体"/>
          <w:sz w:val="24"/>
        </w:rPr>
        <w:t xml:space="preserve">设计的文字说明和图纸（底图、蓝图、机械设计图、电子线路图等）    </w:t>
      </w:r>
      <w:r>
        <w:rPr>
          <w:rFonts w:hint="eastAsia" w:ascii="宋体"/>
          <w:sz w:val="24"/>
          <w:lang w:val="en-US" w:eastAsia="zh-CN"/>
        </w:rPr>
        <w:t xml:space="preserve"> </w:t>
      </w:r>
      <w:r>
        <w:rPr>
          <w:rFonts w:hint="eastAsia" w:ascii="宋体"/>
          <w:sz w:val="24"/>
        </w:rPr>
        <w:t xml:space="preserve">  永久</w:t>
      </w:r>
    </w:p>
    <w:p w14:paraId="6A6BB750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17 </w:t>
      </w:r>
      <w:r>
        <w:rPr>
          <w:rFonts w:hint="eastAsia" w:ascii="宋体"/>
          <w:sz w:val="24"/>
          <w:lang w:val="en-US" w:eastAsia="zh-CN"/>
        </w:rPr>
        <w:t xml:space="preserve"> </w:t>
      </w:r>
      <w:r>
        <w:rPr>
          <w:rFonts w:hint="eastAsia" w:ascii="宋体"/>
          <w:sz w:val="24"/>
        </w:rPr>
        <w:t>配套的照片、底片、录音带、录像带、幻灯片、影片拷贝等               永久</w:t>
      </w:r>
    </w:p>
    <w:p w14:paraId="3AB0BD2F">
      <w:pPr>
        <w:pBdr>
          <w:bottom w:val="single" w:color="auto" w:sz="4" w:space="1"/>
        </w:pBd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18</w:t>
      </w:r>
      <w:r>
        <w:rPr>
          <w:rFonts w:hint="eastAsia" w:ascii="宋体"/>
          <w:sz w:val="24"/>
          <w:lang w:val="en-US" w:eastAsia="zh-CN"/>
        </w:rPr>
        <w:t xml:space="preserve"> </w:t>
      </w:r>
      <w:r>
        <w:rPr>
          <w:rFonts w:hint="eastAsia" w:ascii="宋体"/>
          <w:sz w:val="24"/>
        </w:rPr>
        <w:t xml:space="preserve"> 样品、标本等实物的目录                                             永久</w:t>
      </w:r>
    </w:p>
    <w:p w14:paraId="57AD955B">
      <w:pPr>
        <w:pBdr>
          <w:bottom w:val="single" w:color="auto" w:sz="4" w:space="1"/>
        </w:pBd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19</w:t>
      </w:r>
      <w:r>
        <w:rPr>
          <w:rFonts w:hint="eastAsia" w:ascii="宋体"/>
          <w:sz w:val="24"/>
          <w:lang w:val="en-US" w:eastAsia="zh-CN"/>
        </w:rPr>
        <w:t xml:space="preserve"> </w:t>
      </w:r>
      <w:r>
        <w:rPr>
          <w:rFonts w:hint="eastAsia" w:ascii="宋体" w:hAnsi="宋体"/>
          <w:color w:val="000000"/>
          <w:kern w:val="0"/>
          <w:sz w:val="24"/>
          <w:szCs w:val="21"/>
        </w:rPr>
        <w:t xml:space="preserve">上述纸质文件材料相对应的电子文件 </w:t>
      </w:r>
      <w:r>
        <w:rPr>
          <w:rFonts w:hint="eastAsia" w:ascii="宋体" w:hAnsi="宋体" w:cs="宋体"/>
          <w:color w:val="333333"/>
          <w:kern w:val="0"/>
          <w:sz w:val="24"/>
        </w:rPr>
        <w:t>                  同纸质</w:t>
      </w:r>
    </w:p>
    <w:p w14:paraId="6E83DBEA">
      <w:pPr>
        <w:tabs>
          <w:tab w:val="left" w:pos="6314"/>
        </w:tabs>
        <w:rPr>
          <w:rFonts w:hint="eastAsia" w:ascii="宋体"/>
          <w:sz w:val="24"/>
        </w:rPr>
      </w:pPr>
    </w:p>
    <w:p w14:paraId="0B58DB7A">
      <w:pPr>
        <w:tabs>
          <w:tab w:val="left" w:pos="6314"/>
        </w:tabs>
        <w:jc w:val="center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总结鉴定阶段</w:t>
      </w:r>
    </w:p>
    <w:p w14:paraId="3604D5C1">
      <w:pPr>
        <w:pBdr>
          <w:top w:val="single" w:color="auto" w:sz="4" w:space="1"/>
          <w:bottom w:val="single" w:color="auto" w:sz="4" w:space="1"/>
        </w:pBd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序号                        类     目     名     称                   保管期限</w:t>
      </w:r>
    </w:p>
    <w:p w14:paraId="2E8EE5CF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</w:t>
      </w:r>
      <w:r>
        <w:rPr>
          <w:rFonts w:hint="eastAsia" w:ascii="宋体"/>
          <w:sz w:val="24"/>
          <w:lang w:val="en-US" w:eastAsia="zh-CN"/>
        </w:rPr>
        <w:t xml:space="preserve"> </w:t>
      </w:r>
      <w:r>
        <w:rPr>
          <w:rFonts w:hint="eastAsia" w:ascii="宋体"/>
          <w:sz w:val="24"/>
        </w:rPr>
        <w:t>20  研究报告、研制报告                                                 永久</w:t>
      </w:r>
    </w:p>
    <w:p w14:paraId="427453E3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21  论文专著                                                           永久</w:t>
      </w:r>
    </w:p>
    <w:p w14:paraId="05D11DF8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22  工艺技术报告                                                       永久</w:t>
      </w:r>
    </w:p>
    <w:p w14:paraId="4411894D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23  技术诀窍报告                                                       永久</w:t>
      </w:r>
    </w:p>
    <w:p w14:paraId="2A7009C4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24  专家评审意见                                                       永久</w:t>
      </w:r>
    </w:p>
    <w:p w14:paraId="3B05E384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25  鉴定会材料（鉴定代表名单、会议记录、鉴定意见）                     长期</w:t>
      </w:r>
    </w:p>
    <w:p w14:paraId="4D381EFC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26  鉴定证书                                                           永久</w:t>
      </w:r>
    </w:p>
    <w:p w14:paraId="0880E8FD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27  推广应用意见                                                       长期</w:t>
      </w:r>
    </w:p>
    <w:p w14:paraId="52CD9DA7">
      <w:pPr>
        <w:pBdr>
          <w:bottom w:val="single" w:color="auto" w:sz="4" w:space="1"/>
        </w:pBd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</w:t>
      </w:r>
      <w:r>
        <w:rPr>
          <w:rFonts w:ascii="宋体"/>
          <w:sz w:val="24"/>
        </w:rPr>
        <w:t xml:space="preserve"> 2</w:t>
      </w:r>
      <w:r>
        <w:rPr>
          <w:rFonts w:hint="eastAsia" w:ascii="宋体"/>
          <w:sz w:val="24"/>
        </w:rPr>
        <w:t>8  课题工作总结                                                       长期</w:t>
      </w:r>
    </w:p>
    <w:p w14:paraId="3DFB9732">
      <w:pPr>
        <w:pBdr>
          <w:bottom w:val="single" w:color="auto" w:sz="4" w:space="1"/>
        </w:pBdr>
        <w:tabs>
          <w:tab w:val="left" w:pos="6314"/>
        </w:tabs>
        <w:rPr>
          <w:rFonts w:hint="eastAsia" w:ascii="宋体"/>
          <w:color w:val="auto"/>
          <w:sz w:val="24"/>
        </w:rPr>
      </w:pPr>
      <w:r>
        <w:rPr>
          <w:rFonts w:hint="eastAsia" w:ascii="宋体"/>
          <w:sz w:val="24"/>
        </w:rPr>
        <w:t xml:space="preserve">  29 </w:t>
      </w:r>
      <w:r>
        <w:rPr>
          <w:rFonts w:hint="eastAsia" w:ascii="宋体" w:hAnsi="宋体"/>
          <w:color w:val="000000"/>
          <w:kern w:val="0"/>
          <w:sz w:val="24"/>
          <w:szCs w:val="21"/>
        </w:rPr>
        <w:t xml:space="preserve">上述纸质文件材料相对应的电子文件 </w:t>
      </w:r>
      <w:r>
        <w:rPr>
          <w:rFonts w:hint="eastAsia" w:ascii="宋体" w:hAnsi="宋体" w:cs="宋体"/>
          <w:color w:val="333333"/>
          <w:kern w:val="0"/>
          <w:sz w:val="24"/>
        </w:rPr>
        <w:t>                  </w:t>
      </w:r>
      <w:r>
        <w:rPr>
          <w:rFonts w:hint="eastAsia" w:ascii="宋体" w:hAnsi="宋体" w:cs="宋体"/>
          <w:color w:val="auto"/>
          <w:kern w:val="0"/>
          <w:sz w:val="24"/>
        </w:rPr>
        <w:t>同纸质</w:t>
      </w:r>
    </w:p>
    <w:p w14:paraId="38BA8821">
      <w:pPr>
        <w:tabs>
          <w:tab w:val="left" w:pos="6314"/>
        </w:tabs>
        <w:rPr>
          <w:rFonts w:hint="eastAsia" w:ascii="宋体"/>
          <w:sz w:val="24"/>
        </w:rPr>
      </w:pPr>
    </w:p>
    <w:p w14:paraId="6DC382F7">
      <w:pPr>
        <w:tabs>
          <w:tab w:val="left" w:pos="6314"/>
        </w:tabs>
        <w:jc w:val="center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申报奖励阶段</w:t>
      </w:r>
    </w:p>
    <w:p w14:paraId="0046B238">
      <w:pPr>
        <w:pBdr>
          <w:top w:val="single" w:color="auto" w:sz="4" w:space="1"/>
          <w:bottom w:val="single" w:color="auto" w:sz="4" w:space="1"/>
        </w:pBd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序号                        类     目     名     称                   保管期限</w:t>
      </w:r>
    </w:p>
    <w:p w14:paraId="139074FF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30  科研成果登记表                                                     永久</w:t>
      </w:r>
    </w:p>
    <w:p w14:paraId="4FBF16CA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</w:t>
      </w:r>
      <w:r>
        <w:rPr>
          <w:rFonts w:ascii="宋体"/>
          <w:sz w:val="24"/>
        </w:rPr>
        <w:t xml:space="preserve"> </w:t>
      </w:r>
      <w:r>
        <w:rPr>
          <w:rFonts w:hint="eastAsia" w:ascii="宋体"/>
          <w:sz w:val="24"/>
        </w:rPr>
        <w:t>31  科研成果奖励申报与审批材料                                         永久</w:t>
      </w:r>
    </w:p>
    <w:p w14:paraId="4D3AB47B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ascii="宋体"/>
          <w:sz w:val="24"/>
        </w:rPr>
        <w:t xml:space="preserve">  </w:t>
      </w:r>
      <w:r>
        <w:rPr>
          <w:rFonts w:hint="eastAsia" w:ascii="宋体"/>
          <w:sz w:val="24"/>
        </w:rPr>
        <w:t>32</w:t>
      </w:r>
      <w:r>
        <w:rPr>
          <w:rFonts w:ascii="宋体"/>
          <w:sz w:val="24"/>
        </w:rPr>
        <w:t xml:space="preserve">  </w:t>
      </w:r>
      <w:r>
        <w:rPr>
          <w:rFonts w:hint="eastAsia" w:ascii="宋体"/>
          <w:sz w:val="24"/>
        </w:rPr>
        <w:t>科研成果奖励材料（奖状、奖章、证书）原件或影印件                   永久</w:t>
      </w:r>
    </w:p>
    <w:p w14:paraId="15AAFEA2">
      <w:pPr>
        <w:pBdr>
          <w:bottom w:val="single" w:color="auto" w:sz="4" w:space="1"/>
        </w:pBd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33  专利申请书或证书原件或影印件                                       永久</w:t>
      </w:r>
    </w:p>
    <w:p w14:paraId="3363276F">
      <w:pPr>
        <w:pBdr>
          <w:bottom w:val="single" w:color="auto" w:sz="4" w:space="1"/>
        </w:pBdr>
        <w:tabs>
          <w:tab w:val="left" w:pos="6314"/>
        </w:tabs>
        <w:rPr>
          <w:rFonts w:hint="eastAsia" w:ascii="宋体"/>
          <w:color w:val="auto"/>
          <w:sz w:val="24"/>
        </w:rPr>
      </w:pPr>
      <w:r>
        <w:rPr>
          <w:rFonts w:hint="eastAsia" w:ascii="宋体"/>
          <w:sz w:val="24"/>
        </w:rPr>
        <w:t xml:space="preserve">  34  </w:t>
      </w:r>
      <w:r>
        <w:rPr>
          <w:rFonts w:hint="eastAsia" w:ascii="宋体" w:hAnsi="宋体"/>
          <w:color w:val="000000"/>
          <w:kern w:val="0"/>
          <w:sz w:val="24"/>
          <w:szCs w:val="21"/>
        </w:rPr>
        <w:t xml:space="preserve">上述纸质文件材料相对应的电子文件 </w:t>
      </w:r>
      <w:r>
        <w:rPr>
          <w:rFonts w:hint="eastAsia" w:ascii="宋体" w:hAnsi="宋体" w:cs="宋体"/>
          <w:color w:val="333333"/>
          <w:kern w:val="0"/>
          <w:sz w:val="24"/>
        </w:rPr>
        <w:t>                </w:t>
      </w:r>
      <w:r>
        <w:rPr>
          <w:rFonts w:hint="eastAsia" w:ascii="宋体" w:hAnsi="宋体" w:cs="宋体"/>
          <w:color w:val="auto"/>
          <w:kern w:val="0"/>
          <w:sz w:val="24"/>
        </w:rPr>
        <w:t> 同纸质</w:t>
      </w:r>
    </w:p>
    <w:p w14:paraId="3B9442BA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</w:t>
      </w:r>
    </w:p>
    <w:p w14:paraId="435E8B67">
      <w:pPr>
        <w:tabs>
          <w:tab w:val="left" w:pos="6314"/>
        </w:tabs>
        <w:jc w:val="center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推广应用阶段</w:t>
      </w:r>
    </w:p>
    <w:p w14:paraId="5842B3A0">
      <w:pPr>
        <w:pBdr>
          <w:top w:val="single" w:color="auto" w:sz="4" w:space="1"/>
          <w:bottom w:val="single" w:color="auto" w:sz="4" w:space="1"/>
        </w:pBd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序号                        类     目     名     称                   </w:t>
      </w:r>
      <w:r>
        <w:rPr>
          <w:rFonts w:hint="eastAsia" w:ascii="宋体"/>
          <w:sz w:val="24"/>
          <w:lang w:val="en-US" w:eastAsia="zh-CN"/>
        </w:rPr>
        <w:t xml:space="preserve"> </w:t>
      </w:r>
      <w:r>
        <w:rPr>
          <w:rFonts w:hint="eastAsia" w:ascii="宋体"/>
          <w:sz w:val="24"/>
        </w:rPr>
        <w:t>保管期限</w:t>
      </w:r>
    </w:p>
    <w:p w14:paraId="405B7219">
      <w:pPr>
        <w:tabs>
          <w:tab w:val="left" w:pos="6314"/>
        </w:tabs>
        <w:rPr>
          <w:rFonts w:hint="eastAsia" w:ascii="宋体"/>
          <w:color w:val="auto"/>
          <w:sz w:val="24"/>
        </w:rPr>
      </w:pPr>
      <w:r>
        <w:rPr>
          <w:rFonts w:hint="eastAsia" w:ascii="宋体"/>
          <w:sz w:val="24"/>
        </w:rPr>
        <w:t xml:space="preserve">  </w:t>
      </w:r>
      <w:r>
        <w:rPr>
          <w:rFonts w:hint="eastAsia" w:ascii="宋体"/>
          <w:color w:val="auto"/>
          <w:sz w:val="24"/>
        </w:rPr>
        <w:t>35  转让合同、协议书                                                   永久</w:t>
      </w:r>
    </w:p>
    <w:p w14:paraId="38B5B2F1">
      <w:pPr>
        <w:tabs>
          <w:tab w:val="left" w:pos="6314"/>
        </w:tabs>
        <w:ind w:firstLine="120" w:firstLineChars="50"/>
        <w:rPr>
          <w:rFonts w:hint="eastAsia" w:ascii="宋体" w:hAnsi="宋体" w:cs="宋体"/>
          <w:color w:val="auto"/>
          <w:kern w:val="0"/>
          <w:sz w:val="24"/>
        </w:rPr>
      </w:pPr>
      <w:r>
        <w:rPr>
          <w:rFonts w:hint="eastAsia" w:ascii="宋体"/>
          <w:color w:val="auto"/>
          <w:sz w:val="24"/>
        </w:rPr>
        <w:t xml:space="preserve"> </w:t>
      </w:r>
      <w:r>
        <w:rPr>
          <w:rFonts w:hint="eastAsia" w:ascii="宋体" w:hAnsi="宋体" w:cs="宋体"/>
          <w:color w:val="auto"/>
          <w:kern w:val="0"/>
          <w:sz w:val="24"/>
        </w:rPr>
        <w:t xml:space="preserve">36  推广应用方案及实施情况                       长期 </w:t>
      </w:r>
    </w:p>
    <w:p w14:paraId="12144185">
      <w:pPr>
        <w:widowControl/>
        <w:ind w:firstLine="240" w:firstLineChars="100"/>
        <w:jc w:val="left"/>
        <w:rPr>
          <w:rFonts w:hint="eastAsia" w:ascii="宋体" w:hAnsi="宋体" w:cs="宋体"/>
          <w:color w:val="auto"/>
          <w:kern w:val="0"/>
          <w:sz w:val="24"/>
        </w:rPr>
      </w:pPr>
      <w:r>
        <w:rPr>
          <w:rFonts w:hint="eastAsia" w:ascii="宋体" w:hAnsi="宋体" w:cs="宋体"/>
          <w:color w:val="auto"/>
          <w:kern w:val="0"/>
          <w:sz w:val="24"/>
        </w:rPr>
        <w:t xml:space="preserve">37  推广应用情况报告、工作总结                      长期 </w:t>
      </w:r>
    </w:p>
    <w:p w14:paraId="21E4CDB3">
      <w:pPr>
        <w:widowControl/>
        <w:ind w:firstLine="240" w:firstLineChars="100"/>
        <w:jc w:val="left"/>
        <w:rPr>
          <w:rFonts w:hint="eastAsia" w:ascii="宋体" w:hAnsi="宋体" w:cs="宋体"/>
          <w:color w:val="auto"/>
          <w:kern w:val="0"/>
          <w:sz w:val="24"/>
        </w:rPr>
      </w:pPr>
      <w:r>
        <w:rPr>
          <w:rFonts w:hint="eastAsia" w:ascii="宋体" w:hAnsi="宋体" w:cs="宋体"/>
          <w:color w:val="auto"/>
          <w:kern w:val="0"/>
          <w:sz w:val="24"/>
        </w:rPr>
        <w:t xml:space="preserve">38  扩大生产的设计文件、工艺文件                    长期 </w:t>
      </w:r>
    </w:p>
    <w:p w14:paraId="60F27988">
      <w:pPr>
        <w:widowControl/>
        <w:ind w:firstLine="240" w:firstLineChars="100"/>
        <w:jc w:val="left"/>
        <w:rPr>
          <w:rFonts w:hint="eastAsia" w:ascii="宋体" w:hAnsi="宋体" w:cs="宋体"/>
          <w:color w:val="auto"/>
          <w:kern w:val="0"/>
          <w:sz w:val="24"/>
        </w:rPr>
      </w:pPr>
      <w:r>
        <w:rPr>
          <w:rFonts w:hint="eastAsia" w:ascii="宋体" w:hAnsi="宋体" w:cs="宋体"/>
          <w:color w:val="auto"/>
          <w:kern w:val="0"/>
          <w:sz w:val="24"/>
        </w:rPr>
        <w:t xml:space="preserve">39  生产定型鉴定材料                            长期 </w:t>
      </w:r>
    </w:p>
    <w:p w14:paraId="188C5BB2">
      <w:pPr>
        <w:tabs>
          <w:tab w:val="left" w:pos="6314"/>
        </w:tabs>
        <w:rPr>
          <w:rFonts w:hint="eastAsia" w:ascii="宋体"/>
          <w:color w:val="auto"/>
          <w:sz w:val="24"/>
        </w:rPr>
      </w:pPr>
      <w:r>
        <w:rPr>
          <w:rFonts w:hint="eastAsia" w:ascii="宋体"/>
          <w:color w:val="auto"/>
          <w:sz w:val="24"/>
        </w:rPr>
        <w:t xml:space="preserve">  40  成果被引用或设产后反馈意见                                         短期</w:t>
      </w:r>
    </w:p>
    <w:p w14:paraId="55113087">
      <w:pPr>
        <w:tabs>
          <w:tab w:val="left" w:pos="6314"/>
        </w:tabs>
        <w:rPr>
          <w:rFonts w:hint="eastAsia" w:ascii="宋体" w:hAnsi="宋体" w:cs="宋体"/>
          <w:color w:val="auto"/>
          <w:kern w:val="0"/>
          <w:sz w:val="24"/>
        </w:rPr>
      </w:pPr>
      <w:r>
        <w:rPr>
          <w:rFonts w:hint="eastAsia" w:ascii="宋体"/>
          <w:color w:val="auto"/>
          <w:sz w:val="24"/>
        </w:rPr>
        <w:t xml:space="preserve">  </w:t>
      </w:r>
      <w:r>
        <w:rPr>
          <w:rFonts w:hint="eastAsia" w:ascii="宋体" w:hAnsi="宋体" w:cs="宋体"/>
          <w:color w:val="auto"/>
          <w:kern w:val="0"/>
          <w:sz w:val="24"/>
        </w:rPr>
        <w:t xml:space="preserve">41  成果宣传报导材料                          长期 </w:t>
      </w:r>
    </w:p>
    <w:p w14:paraId="01CA75CB">
      <w:pPr>
        <w:widowControl/>
        <w:pBdr>
          <w:bottom w:val="single" w:color="auto" w:sz="4" w:space="1"/>
        </w:pBdr>
        <w:ind w:firstLine="240" w:firstLineChars="100"/>
        <w:jc w:val="left"/>
        <w:rPr>
          <w:rFonts w:hint="eastAsia" w:ascii="宋体" w:hAnsi="宋体" w:cs="宋体"/>
          <w:color w:val="auto"/>
          <w:kern w:val="0"/>
          <w:sz w:val="24"/>
        </w:rPr>
      </w:pPr>
      <w:r>
        <w:rPr>
          <w:rFonts w:hint="eastAsia" w:ascii="宋体" w:hAnsi="宋体" w:cs="宋体"/>
          <w:color w:val="auto"/>
          <w:kern w:val="0"/>
          <w:sz w:val="24"/>
        </w:rPr>
        <w:t xml:space="preserve">42  国内外学术交流材料                          短期 </w:t>
      </w:r>
    </w:p>
    <w:p w14:paraId="55201CD8">
      <w:pPr>
        <w:widowControl/>
        <w:pBdr>
          <w:bottom w:val="single" w:color="auto" w:sz="4" w:space="1"/>
        </w:pBdr>
        <w:ind w:firstLine="240" w:firstLineChars="100"/>
        <w:jc w:val="left"/>
        <w:rPr>
          <w:rFonts w:hint="eastAsia" w:ascii="宋体" w:hAnsi="宋体" w:cs="宋体"/>
          <w:color w:val="auto"/>
          <w:kern w:val="0"/>
          <w:sz w:val="24"/>
        </w:rPr>
      </w:pPr>
      <w:r>
        <w:rPr>
          <w:rFonts w:hint="eastAsia" w:ascii="宋体" w:hAnsi="宋体" w:cs="宋体"/>
          <w:color w:val="auto"/>
          <w:kern w:val="0"/>
          <w:sz w:val="24"/>
        </w:rPr>
        <w:t xml:space="preserve">43  </w:t>
      </w:r>
      <w:r>
        <w:rPr>
          <w:rFonts w:hint="eastAsia" w:ascii="宋体" w:hAnsi="宋体"/>
          <w:color w:val="auto"/>
          <w:kern w:val="0"/>
          <w:sz w:val="24"/>
          <w:szCs w:val="21"/>
        </w:rPr>
        <w:t xml:space="preserve">上述纸质文件材料相对应的电子文件 </w:t>
      </w:r>
      <w:r>
        <w:rPr>
          <w:rFonts w:hint="eastAsia" w:ascii="宋体" w:hAnsi="宋体" w:cs="宋体"/>
          <w:color w:val="auto"/>
          <w:kern w:val="0"/>
          <w:sz w:val="24"/>
        </w:rPr>
        <w:t>                 </w:t>
      </w:r>
      <w:r>
        <w:rPr>
          <w:rFonts w:hint="eastAsia" w:ascii="宋体" w:hAnsi="宋体" w:cs="宋体"/>
          <w:color w:val="auto"/>
          <w:kern w:val="0"/>
          <w:sz w:val="24"/>
          <w:lang w:val="en-US" w:eastAsia="zh-CN"/>
        </w:rPr>
        <w:t xml:space="preserve"> </w:t>
      </w:r>
      <w:r>
        <w:rPr>
          <w:rFonts w:hint="eastAsia" w:ascii="宋体" w:hAnsi="宋体" w:cs="宋体"/>
          <w:color w:val="auto"/>
          <w:kern w:val="0"/>
          <w:sz w:val="24"/>
        </w:rPr>
        <w:t>同纸质</w:t>
      </w:r>
    </w:p>
    <w:p w14:paraId="1BDA8472">
      <w:pPr>
        <w:tabs>
          <w:tab w:val="left" w:pos="6314"/>
        </w:tabs>
        <w:rPr>
          <w:rFonts w:hint="eastAsia" w:ascii="宋体"/>
          <w:sz w:val="24"/>
        </w:rPr>
      </w:pPr>
    </w:p>
    <w:p w14:paraId="64EAC75A">
      <w:pPr>
        <w:widowControl/>
        <w:spacing w:line="360" w:lineRule="auto"/>
        <w:jc w:val="left"/>
        <w:rPr>
          <w:rFonts w:hint="eastAsia" w:ascii="黑体" w:hAnsi="黑体" w:eastAsia="黑体" w:cs="黑体"/>
          <w:color w:val="333333"/>
          <w:kern w:val="0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国有资产管理处、招投标管理中心</w:t>
      </w:r>
    </w:p>
    <w:p w14:paraId="0BFD3B2D">
      <w:pPr>
        <w:tabs>
          <w:tab w:val="left" w:pos="6314"/>
        </w:tabs>
        <w:ind w:left="2864" w:leftChars="1364" w:firstLine="1560" w:firstLineChars="650"/>
        <w:jc w:val="both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综合</w:t>
      </w:r>
    </w:p>
    <w:p w14:paraId="30FD37CE">
      <w:pPr>
        <w:pBdr>
          <w:top w:val="single" w:color="auto" w:sz="4" w:space="1"/>
          <w:bottom w:val="single" w:color="auto" w:sz="4" w:space="1"/>
        </w:pBd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序号                        类     目     名     称                    保管期限</w:t>
      </w:r>
    </w:p>
    <w:p w14:paraId="51D518D2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  <w:lang w:val="en-US" w:eastAsia="zh-CN"/>
        </w:rPr>
        <w:t xml:space="preserve"> </w:t>
      </w:r>
      <w:r>
        <w:rPr>
          <w:rFonts w:hint="eastAsia" w:ascii="宋体"/>
          <w:sz w:val="24"/>
        </w:rPr>
        <w:t xml:space="preserve"> 1  上级有关仪器、设备的政策、业务管理工作文件                          长期</w:t>
      </w:r>
    </w:p>
    <w:p w14:paraId="1078C99E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2  本校仪器、设备管理的规章制度                                        长期</w:t>
      </w:r>
    </w:p>
    <w:p w14:paraId="4E60667E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3  设备工作计划、报告、总结、调查材料</w:t>
      </w:r>
      <w:r>
        <w:rPr>
          <w:rFonts w:ascii="宋体"/>
          <w:sz w:val="24"/>
        </w:rPr>
        <w:t xml:space="preserve">  </w:t>
      </w:r>
      <w:r>
        <w:rPr>
          <w:rFonts w:hint="eastAsia" w:ascii="宋体"/>
          <w:sz w:val="24"/>
        </w:rPr>
        <w:t xml:space="preserve">                                长期</w:t>
      </w:r>
    </w:p>
    <w:p w14:paraId="501D70ED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4  本校仪器设备购置计划、报告及经费分配方案                            长期</w:t>
      </w:r>
    </w:p>
    <w:p w14:paraId="6960B34B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5  本校仪器、设备移交清册及设备仪器报废、调拨报告和批复                长期</w:t>
      </w:r>
    </w:p>
    <w:p w14:paraId="0AC7A0E1">
      <w:pPr>
        <w:pBdr>
          <w:bottom w:val="single" w:color="auto" w:sz="4" w:space="1"/>
        </w:pBd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6  本校有关仪器、设备业务工作的综合性统计材料                          长期</w:t>
      </w:r>
    </w:p>
    <w:p w14:paraId="5C96A594">
      <w:pPr>
        <w:pBdr>
          <w:bottom w:val="single" w:color="auto" w:sz="4" w:space="1"/>
        </w:pBd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 7  </w:t>
      </w:r>
      <w:r>
        <w:rPr>
          <w:rFonts w:hint="eastAsia" w:ascii="宋体" w:hAnsi="宋体"/>
          <w:color w:val="000000"/>
          <w:kern w:val="0"/>
          <w:sz w:val="24"/>
          <w:szCs w:val="21"/>
        </w:rPr>
        <w:t>上述纸质文件材料相对应的电子文件                                   同纸质</w:t>
      </w:r>
    </w:p>
    <w:p w14:paraId="6E84B2EF">
      <w:pPr>
        <w:tabs>
          <w:tab w:val="left" w:pos="6314"/>
        </w:tabs>
        <w:rPr>
          <w:rFonts w:hint="eastAsia" w:ascii="宋体"/>
          <w:sz w:val="24"/>
        </w:rPr>
      </w:pPr>
    </w:p>
    <w:p w14:paraId="15538E76">
      <w:pPr>
        <w:tabs>
          <w:tab w:val="left" w:pos="6314"/>
        </w:tabs>
        <w:ind w:left="240"/>
        <w:jc w:val="center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仪器设备项目</w:t>
      </w:r>
    </w:p>
    <w:p w14:paraId="55F25D97">
      <w:pPr>
        <w:pBdr>
          <w:top w:val="single" w:color="auto" w:sz="4" w:space="1"/>
          <w:bottom w:val="single" w:color="auto" w:sz="4" w:space="1"/>
        </w:pBd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序号                        类     目     名     称                    保管期限</w:t>
      </w:r>
    </w:p>
    <w:p w14:paraId="307FDC8D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  <w:lang w:val="en-US" w:eastAsia="zh-CN"/>
        </w:rPr>
        <w:t xml:space="preserve"> </w:t>
      </w:r>
      <w:r>
        <w:rPr>
          <w:rFonts w:hint="eastAsia" w:ascii="宋体"/>
          <w:sz w:val="24"/>
        </w:rPr>
        <w:t xml:space="preserve"> 8  申购报告、计划、论证报告（论证会、开箱文件、记录等）                长期</w:t>
      </w:r>
    </w:p>
    <w:p w14:paraId="7D8F18F5">
      <w:pPr>
        <w:tabs>
          <w:tab w:val="left" w:pos="6314"/>
        </w:tabs>
        <w:ind w:firstLine="240" w:firstLineChars="10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9  上级或主管领导批复和准购指示                                        长期</w:t>
      </w:r>
    </w:p>
    <w:p w14:paraId="75137EDC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10  定购合同（复印件）、代理协议、会谈记要、记录、招投标文件等           长期</w:t>
      </w:r>
    </w:p>
    <w:p w14:paraId="5FD97C9D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11  进口设备过程中有关的技术商务文件                                    长期</w:t>
      </w:r>
    </w:p>
    <w:p w14:paraId="0584F1CD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12  开箱记录及装箱单                                                    长期</w:t>
      </w:r>
    </w:p>
    <w:p w14:paraId="3C179D66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13  安装、调试记录和双方签字移交文件、保修单                            长期</w:t>
      </w:r>
    </w:p>
    <w:p w14:paraId="05C436E6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14  验收报告及文件材料                                                  长期</w:t>
      </w:r>
    </w:p>
    <w:p w14:paraId="7841F76E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15  索赔来往函件及结果文件                                              长期</w:t>
      </w:r>
    </w:p>
    <w:p w14:paraId="444D390F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16  设备说明书及全套随机文件材料                                  与设备共存</w:t>
      </w:r>
    </w:p>
    <w:p w14:paraId="2EE653D7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17  设备在使用过程中形成的材料（如使用、检修、故障事故处理记录等）与设备共存</w:t>
      </w:r>
    </w:p>
    <w:p w14:paraId="47CC63E0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18  重大事故的调查分析及处理意见                                  与设备共存</w:t>
      </w:r>
    </w:p>
    <w:p w14:paraId="5CAB4D5D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19  技术改造和开发过程中形成的技术文件材料                        与设备共存</w:t>
      </w:r>
    </w:p>
    <w:p w14:paraId="21C8D950">
      <w:pPr>
        <w:pBdr>
          <w:bottom w:val="single" w:color="auto" w:sz="4" w:space="1"/>
        </w:pBd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20  重要仪器设备的声像材料                                              长期</w:t>
      </w:r>
    </w:p>
    <w:p w14:paraId="762D758F">
      <w:pPr>
        <w:pBdr>
          <w:bottom w:val="single" w:color="auto" w:sz="4" w:space="1"/>
        </w:pBd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 21  </w:t>
      </w:r>
      <w:r>
        <w:rPr>
          <w:rFonts w:hint="eastAsia" w:ascii="宋体" w:hAnsi="宋体"/>
          <w:color w:val="000000"/>
          <w:kern w:val="0"/>
          <w:sz w:val="24"/>
          <w:szCs w:val="21"/>
        </w:rPr>
        <w:t>上述纸质文件材料相对应的电子文件                                   同纸质</w:t>
      </w:r>
    </w:p>
    <w:p w14:paraId="2280056C">
      <w:pPr>
        <w:tabs>
          <w:tab w:val="left" w:pos="6314"/>
        </w:tabs>
        <w:rPr>
          <w:sz w:val="32"/>
          <w:szCs w:val="32"/>
        </w:rPr>
      </w:pPr>
      <w:r>
        <w:rPr>
          <w:rFonts w:hint="eastAsia" w:ascii="宋体"/>
          <w:sz w:val="24"/>
        </w:rPr>
        <w:t xml:space="preserve"> </w:t>
      </w:r>
    </w:p>
    <w:p w14:paraId="23E116AB">
      <w:pPr>
        <w:tabs>
          <w:tab w:val="left" w:pos="6314"/>
        </w:tabs>
        <w:rPr>
          <w:rFonts w:hint="eastAsia" w:ascii="黑体" w:eastAsia="黑体"/>
          <w:sz w:val="28"/>
          <w:szCs w:val="28"/>
        </w:rPr>
      </w:pPr>
      <w:r>
        <w:rPr>
          <w:rFonts w:hint="eastAsia" w:ascii="黑体" w:eastAsia="黑体"/>
          <w:sz w:val="28"/>
          <w:szCs w:val="28"/>
        </w:rPr>
        <w:t>计划财务处</w:t>
      </w:r>
    </w:p>
    <w:p w14:paraId="36412C20">
      <w:pPr>
        <w:pBdr>
          <w:top w:val="single" w:color="auto" w:sz="4" w:space="1"/>
          <w:bottom w:val="single" w:color="auto" w:sz="4" w:space="1"/>
        </w:pBdr>
        <w:tabs>
          <w:tab w:val="left" w:pos="6314"/>
        </w:tabs>
        <w:rPr>
          <w:rFonts w:hint="eastAsia" w:ascii="宋体"/>
          <w:sz w:val="24"/>
          <w:szCs w:val="24"/>
        </w:rPr>
      </w:pPr>
      <w:r>
        <w:rPr>
          <w:rFonts w:hint="eastAsia" w:ascii="宋体"/>
          <w:sz w:val="24"/>
          <w:szCs w:val="24"/>
        </w:rPr>
        <w:t>序号                        类     目     名     称                   保管期限</w:t>
      </w:r>
    </w:p>
    <w:p w14:paraId="6EA528EE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  <w:lang w:val="en-US" w:eastAsia="zh-CN"/>
        </w:rPr>
        <w:t xml:space="preserve"> </w:t>
      </w:r>
      <w:r>
        <w:rPr>
          <w:rFonts w:hint="eastAsia" w:ascii="宋体"/>
          <w:sz w:val="24"/>
        </w:rPr>
        <w:t>1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财务管理规定、计划、总结、请示、批复等文件 </w:t>
      </w:r>
      <w:r>
        <w:rPr>
          <w:rFonts w:hint="eastAsia" w:ascii="宋体"/>
          <w:sz w:val="24"/>
          <w:lang w:val="en-US" w:eastAsia="zh-CN"/>
        </w:rPr>
        <w:t xml:space="preserve">                        </w:t>
      </w:r>
      <w:r>
        <w:rPr>
          <w:rFonts w:hint="eastAsia" w:ascii="宋体"/>
          <w:sz w:val="24"/>
        </w:rPr>
        <w:t xml:space="preserve"> 长期</w:t>
      </w:r>
    </w:p>
    <w:p w14:paraId="24690949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  <w:lang w:val="en-US" w:eastAsia="zh-CN"/>
        </w:rPr>
        <w:t xml:space="preserve"> </w:t>
      </w:r>
      <w:r>
        <w:rPr>
          <w:rFonts w:hint="eastAsia" w:ascii="宋体"/>
          <w:sz w:val="24"/>
        </w:rPr>
        <w:t>2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会计移交清册 </w:t>
      </w:r>
      <w:r>
        <w:rPr>
          <w:rFonts w:hint="eastAsia" w:ascii="宋体"/>
          <w:sz w:val="24"/>
          <w:lang w:val="en-US" w:eastAsia="zh-CN"/>
        </w:rPr>
        <w:t xml:space="preserve">                                                       </w:t>
      </w:r>
      <w:r>
        <w:rPr>
          <w:rFonts w:hint="eastAsia" w:ascii="宋体"/>
          <w:sz w:val="24"/>
        </w:rPr>
        <w:t>长期</w:t>
      </w:r>
    </w:p>
    <w:p w14:paraId="2C8A5B83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  <w:lang w:val="en-US" w:eastAsia="zh-CN"/>
        </w:rPr>
        <w:t xml:space="preserve"> </w:t>
      </w:r>
      <w:r>
        <w:rPr>
          <w:rFonts w:hint="eastAsia" w:ascii="宋体"/>
          <w:sz w:val="24"/>
        </w:rPr>
        <w:t>3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财会档案移交保管清册  </w:t>
      </w:r>
      <w:r>
        <w:rPr>
          <w:rFonts w:hint="eastAsia" w:ascii="宋体"/>
          <w:sz w:val="24"/>
          <w:lang w:val="en-US" w:eastAsia="zh-CN"/>
        </w:rPr>
        <w:t xml:space="preserve">                                              </w:t>
      </w:r>
      <w:r>
        <w:rPr>
          <w:rFonts w:hint="eastAsia" w:ascii="宋体"/>
          <w:sz w:val="24"/>
        </w:rPr>
        <w:t>永久</w:t>
      </w:r>
    </w:p>
    <w:p w14:paraId="47CFF82A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  <w:lang w:val="en-US" w:eastAsia="zh-CN"/>
        </w:rPr>
        <w:t xml:space="preserve"> </w:t>
      </w:r>
      <w:r>
        <w:rPr>
          <w:rFonts w:hint="eastAsia" w:ascii="宋体"/>
          <w:sz w:val="24"/>
        </w:rPr>
        <w:t>4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财会档案销毁清册  </w:t>
      </w:r>
      <w:r>
        <w:rPr>
          <w:rFonts w:hint="eastAsia" w:ascii="宋体"/>
          <w:sz w:val="24"/>
          <w:lang w:val="en-US" w:eastAsia="zh-CN"/>
        </w:rPr>
        <w:t xml:space="preserve">                                                  </w:t>
      </w:r>
      <w:r>
        <w:rPr>
          <w:rFonts w:hint="eastAsia" w:ascii="宋体"/>
          <w:sz w:val="24"/>
        </w:rPr>
        <w:t>永久</w:t>
      </w:r>
    </w:p>
    <w:p w14:paraId="60A7F76B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  <w:lang w:val="en-US" w:eastAsia="zh-CN"/>
        </w:rPr>
        <w:t xml:space="preserve"> </w:t>
      </w:r>
      <w:r>
        <w:rPr>
          <w:rFonts w:hint="eastAsia" w:ascii="宋体"/>
          <w:sz w:val="24"/>
        </w:rPr>
        <w:t>5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部门负责人年终述职材料  </w:t>
      </w:r>
      <w:r>
        <w:rPr>
          <w:rFonts w:hint="eastAsia" w:ascii="宋体"/>
          <w:sz w:val="24"/>
          <w:lang w:val="en-US" w:eastAsia="zh-CN"/>
        </w:rPr>
        <w:t xml:space="preserve">                                            </w:t>
      </w:r>
      <w:r>
        <w:rPr>
          <w:rFonts w:hint="eastAsia" w:ascii="宋体"/>
          <w:sz w:val="24"/>
        </w:rPr>
        <w:t>长期</w:t>
      </w:r>
    </w:p>
    <w:p w14:paraId="5C06C94F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  <w:lang w:val="en-US" w:eastAsia="zh-CN"/>
        </w:rPr>
        <w:t xml:space="preserve"> </w:t>
      </w:r>
      <w:r>
        <w:rPr>
          <w:rFonts w:hint="eastAsia" w:ascii="宋体"/>
          <w:sz w:val="24"/>
        </w:rPr>
        <w:t>6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有关财务管理方面的其他文件材料 </w:t>
      </w:r>
      <w:r>
        <w:rPr>
          <w:rFonts w:hint="eastAsia" w:ascii="宋体"/>
          <w:sz w:val="24"/>
          <w:lang w:val="en-US" w:eastAsia="zh-CN"/>
        </w:rPr>
        <w:t xml:space="preserve">                                     </w:t>
      </w:r>
      <w:r>
        <w:rPr>
          <w:rFonts w:hint="eastAsia" w:ascii="宋体"/>
          <w:sz w:val="24"/>
        </w:rPr>
        <w:t>长期</w:t>
      </w:r>
    </w:p>
    <w:p w14:paraId="179CAC81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  <w:lang w:val="en-US" w:eastAsia="zh-CN"/>
        </w:rPr>
        <w:t xml:space="preserve"> 7  </w:t>
      </w:r>
      <w:r>
        <w:rPr>
          <w:rFonts w:hint="eastAsia" w:ascii="宋体"/>
          <w:sz w:val="24"/>
        </w:rPr>
        <w:t>部门财务报告</w:t>
      </w:r>
      <w:r>
        <w:rPr>
          <w:rFonts w:hint="eastAsia" w:ascii="宋体"/>
          <w:sz w:val="24"/>
          <w:lang w:val="en-US" w:eastAsia="zh-CN"/>
        </w:rPr>
        <w:t xml:space="preserve">                                                        </w:t>
      </w:r>
      <w:r>
        <w:rPr>
          <w:rFonts w:hint="eastAsia" w:ascii="宋体"/>
          <w:sz w:val="24"/>
        </w:rPr>
        <w:t>永久</w:t>
      </w:r>
    </w:p>
    <w:p w14:paraId="3807BD8F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  <w:lang w:val="en-US" w:eastAsia="zh-CN"/>
        </w:rPr>
        <w:t xml:space="preserve"> 8  </w:t>
      </w:r>
      <w:r>
        <w:rPr>
          <w:rFonts w:hint="eastAsia" w:ascii="宋体"/>
          <w:sz w:val="24"/>
        </w:rPr>
        <w:t>部门决算</w:t>
      </w:r>
      <w:r>
        <w:rPr>
          <w:rFonts w:hint="eastAsia" w:ascii="宋体"/>
          <w:sz w:val="24"/>
          <w:lang w:val="en-US" w:eastAsia="zh-CN"/>
        </w:rPr>
        <w:t xml:space="preserve">                                                            </w:t>
      </w:r>
      <w:r>
        <w:rPr>
          <w:rFonts w:hint="eastAsia" w:ascii="宋体"/>
          <w:sz w:val="24"/>
        </w:rPr>
        <w:t>永久</w:t>
      </w:r>
    </w:p>
    <w:p w14:paraId="72D69559">
      <w:pPr>
        <w:tabs>
          <w:tab w:val="left" w:pos="6314"/>
        </w:tabs>
        <w:rPr>
          <w:rFonts w:hint="eastAsia" w:ascii="宋体"/>
          <w:sz w:val="24"/>
          <w:lang w:val="en-US" w:eastAsia="zh-CN"/>
        </w:rPr>
      </w:pPr>
      <w:r>
        <w:rPr>
          <w:rFonts w:hint="eastAsia" w:ascii="宋体"/>
          <w:sz w:val="24"/>
          <w:lang w:val="en-US" w:eastAsia="zh-CN"/>
        </w:rPr>
        <w:t xml:space="preserve"> 9  月、季度、半年度、年度报表                                          定期</w:t>
      </w:r>
    </w:p>
    <w:p w14:paraId="07423FE9">
      <w:pPr>
        <w:tabs>
          <w:tab w:val="left" w:pos="6314"/>
        </w:tabs>
        <w:rPr>
          <w:rFonts w:hint="eastAsia" w:ascii="宋体"/>
          <w:sz w:val="24"/>
          <w:lang w:val="en-US" w:eastAsia="zh-CN"/>
        </w:rPr>
      </w:pPr>
      <w:r>
        <w:rPr>
          <w:rFonts w:hint="eastAsia" w:ascii="宋体"/>
          <w:sz w:val="24"/>
          <w:lang w:val="en-US" w:eastAsia="zh-CN"/>
        </w:rPr>
        <w:t>10  总账                                                                定期</w:t>
      </w:r>
      <w:r>
        <w:rPr>
          <w:rFonts w:hint="eastAsia" w:ascii="宋体"/>
          <w:sz w:val="24"/>
          <w:lang w:val="en-US" w:eastAsia="zh-CN"/>
        </w:rPr>
        <w:tab/>
      </w:r>
    </w:p>
    <w:p w14:paraId="1E3D50FC">
      <w:pPr>
        <w:tabs>
          <w:tab w:val="left" w:pos="6314"/>
        </w:tabs>
        <w:rPr>
          <w:rFonts w:hint="eastAsia" w:ascii="宋体"/>
          <w:sz w:val="24"/>
          <w:lang w:val="en-US" w:eastAsia="zh-CN"/>
        </w:rPr>
      </w:pPr>
      <w:r>
        <w:rPr>
          <w:rFonts w:hint="eastAsia" w:ascii="宋体"/>
          <w:sz w:val="24"/>
          <w:lang w:val="en-US" w:eastAsia="zh-CN"/>
        </w:rPr>
        <w:t>11  明细分类                                                            定期</w:t>
      </w:r>
      <w:r>
        <w:rPr>
          <w:rFonts w:hint="eastAsia" w:ascii="宋体"/>
          <w:sz w:val="24"/>
          <w:lang w:val="en-US" w:eastAsia="zh-CN"/>
        </w:rPr>
        <w:tab/>
      </w:r>
    </w:p>
    <w:p w14:paraId="4082837A">
      <w:pPr>
        <w:tabs>
          <w:tab w:val="left" w:pos="6314"/>
        </w:tabs>
        <w:rPr>
          <w:rFonts w:hint="eastAsia" w:ascii="宋体"/>
          <w:sz w:val="24"/>
          <w:lang w:val="en-US" w:eastAsia="zh-CN"/>
        </w:rPr>
      </w:pPr>
      <w:r>
        <w:rPr>
          <w:rFonts w:hint="eastAsia" w:ascii="宋体"/>
          <w:sz w:val="24"/>
          <w:lang w:val="en-US" w:eastAsia="zh-CN"/>
        </w:rPr>
        <w:t>12  分户账                                                              定期</w:t>
      </w:r>
      <w:r>
        <w:rPr>
          <w:rFonts w:hint="eastAsia" w:ascii="宋体"/>
          <w:sz w:val="24"/>
          <w:lang w:val="en-US" w:eastAsia="zh-CN"/>
        </w:rPr>
        <w:tab/>
      </w:r>
    </w:p>
    <w:p w14:paraId="28F651BC">
      <w:pPr>
        <w:tabs>
          <w:tab w:val="left" w:pos="6314"/>
        </w:tabs>
        <w:rPr>
          <w:rFonts w:hint="eastAsia" w:ascii="宋体"/>
          <w:sz w:val="24"/>
          <w:lang w:val="en-US" w:eastAsia="zh-CN"/>
        </w:rPr>
      </w:pPr>
      <w:r>
        <w:rPr>
          <w:rFonts w:hint="eastAsia" w:ascii="宋体"/>
          <w:sz w:val="24"/>
          <w:lang w:val="en-US" w:eastAsia="zh-CN"/>
        </w:rPr>
        <w:t>13  登记簿                                                              定期</w:t>
      </w:r>
      <w:r>
        <w:rPr>
          <w:rFonts w:hint="eastAsia" w:ascii="宋体"/>
          <w:sz w:val="24"/>
          <w:lang w:val="en-US" w:eastAsia="zh-CN"/>
        </w:rPr>
        <w:tab/>
      </w:r>
    </w:p>
    <w:p w14:paraId="1845B202">
      <w:pPr>
        <w:tabs>
          <w:tab w:val="left" w:pos="6314"/>
        </w:tabs>
        <w:rPr>
          <w:rFonts w:hint="eastAsia" w:ascii="宋体"/>
          <w:sz w:val="24"/>
          <w:lang w:val="en-US" w:eastAsia="zh-CN"/>
        </w:rPr>
      </w:pPr>
      <w:r>
        <w:rPr>
          <w:rFonts w:hint="eastAsia" w:ascii="宋体"/>
          <w:sz w:val="24"/>
          <w:lang w:val="en-US" w:eastAsia="zh-CN"/>
        </w:rPr>
        <w:t>14  日记账</w:t>
      </w:r>
      <w:r>
        <w:rPr>
          <w:rFonts w:hint="eastAsia" w:ascii="宋体"/>
          <w:sz w:val="24"/>
          <w:lang w:val="en-US" w:eastAsia="zh-CN"/>
        </w:rPr>
        <w:tab/>
      </w:r>
      <w:r>
        <w:rPr>
          <w:rFonts w:hint="eastAsia" w:ascii="宋体"/>
          <w:sz w:val="24"/>
          <w:lang w:val="en-US" w:eastAsia="zh-CN"/>
        </w:rPr>
        <w:t xml:space="preserve">                   定期</w:t>
      </w:r>
      <w:r>
        <w:rPr>
          <w:rFonts w:hint="eastAsia" w:ascii="宋体"/>
          <w:sz w:val="24"/>
          <w:lang w:val="en-US" w:eastAsia="zh-CN"/>
        </w:rPr>
        <w:tab/>
      </w:r>
    </w:p>
    <w:p w14:paraId="15B6ADC5">
      <w:pPr>
        <w:tabs>
          <w:tab w:val="left" w:pos="6314"/>
        </w:tabs>
        <w:rPr>
          <w:rFonts w:hint="eastAsia" w:ascii="宋体"/>
          <w:sz w:val="24"/>
          <w:lang w:val="en-US" w:eastAsia="zh-CN"/>
        </w:rPr>
      </w:pPr>
      <w:r>
        <w:rPr>
          <w:rFonts w:hint="eastAsia" w:ascii="宋体"/>
          <w:sz w:val="24"/>
          <w:lang w:val="en-US" w:eastAsia="zh-CN"/>
        </w:rPr>
        <w:t>15  固定资产卡片(固定资产报废清理后保管五年)                            定期</w:t>
      </w:r>
      <w:r>
        <w:rPr>
          <w:rFonts w:hint="eastAsia" w:ascii="宋体"/>
          <w:sz w:val="24"/>
          <w:lang w:val="en-US" w:eastAsia="zh-CN"/>
        </w:rPr>
        <w:tab/>
      </w:r>
    </w:p>
    <w:p w14:paraId="2129E67C">
      <w:pPr>
        <w:tabs>
          <w:tab w:val="left" w:pos="6314"/>
        </w:tabs>
        <w:rPr>
          <w:rFonts w:hint="eastAsia" w:ascii="宋体"/>
          <w:sz w:val="24"/>
          <w:lang w:val="en-US" w:eastAsia="zh-CN"/>
        </w:rPr>
      </w:pPr>
      <w:r>
        <w:rPr>
          <w:rFonts w:hint="eastAsia" w:ascii="宋体"/>
          <w:sz w:val="24"/>
          <w:lang w:val="en-US" w:eastAsia="zh-CN"/>
        </w:rPr>
        <w:t>16  原始凭证                                                            定期</w:t>
      </w:r>
      <w:r>
        <w:rPr>
          <w:rFonts w:hint="eastAsia" w:ascii="宋体"/>
          <w:sz w:val="24"/>
          <w:lang w:val="en-US" w:eastAsia="zh-CN"/>
        </w:rPr>
        <w:tab/>
      </w:r>
    </w:p>
    <w:p w14:paraId="322C7173">
      <w:pPr>
        <w:tabs>
          <w:tab w:val="left" w:pos="6314"/>
        </w:tabs>
        <w:rPr>
          <w:rFonts w:hint="eastAsia" w:ascii="宋体"/>
          <w:sz w:val="24"/>
          <w:lang w:val="en-US" w:eastAsia="zh-CN"/>
        </w:rPr>
      </w:pPr>
      <w:r>
        <w:rPr>
          <w:rFonts w:hint="eastAsia" w:ascii="宋体"/>
          <w:sz w:val="24"/>
          <w:lang w:val="en-US" w:eastAsia="zh-CN"/>
        </w:rPr>
        <w:t>17  记账凭证                                                            定期</w:t>
      </w:r>
      <w:r>
        <w:rPr>
          <w:rFonts w:hint="eastAsia" w:ascii="宋体"/>
          <w:sz w:val="24"/>
          <w:lang w:val="en-US" w:eastAsia="zh-CN"/>
        </w:rPr>
        <w:tab/>
      </w:r>
    </w:p>
    <w:p w14:paraId="20B5083F">
      <w:pPr>
        <w:tabs>
          <w:tab w:val="left" w:pos="6314"/>
        </w:tabs>
        <w:rPr>
          <w:rFonts w:hint="eastAsia" w:ascii="宋体"/>
          <w:sz w:val="24"/>
          <w:lang w:val="en-US" w:eastAsia="zh-CN"/>
        </w:rPr>
      </w:pPr>
      <w:r>
        <w:rPr>
          <w:rFonts w:hint="eastAsia" w:ascii="宋体"/>
          <w:sz w:val="24"/>
          <w:lang w:val="en-US" w:eastAsia="zh-CN"/>
        </w:rPr>
        <w:t>18  传票汇总表                                                          定期</w:t>
      </w:r>
      <w:r>
        <w:rPr>
          <w:rFonts w:hint="eastAsia" w:ascii="宋体"/>
          <w:sz w:val="24"/>
          <w:lang w:val="en-US" w:eastAsia="zh-CN"/>
        </w:rPr>
        <w:tab/>
      </w:r>
    </w:p>
    <w:p w14:paraId="2BA4E6EE">
      <w:pPr>
        <w:tabs>
          <w:tab w:val="left" w:pos="6314"/>
        </w:tabs>
        <w:rPr>
          <w:rFonts w:hint="eastAsia" w:ascii="宋体"/>
          <w:sz w:val="24"/>
          <w:lang w:val="en-US" w:eastAsia="zh-CN"/>
        </w:rPr>
      </w:pPr>
      <w:r>
        <w:rPr>
          <w:rFonts w:hint="eastAsia" w:ascii="宋体"/>
          <w:sz w:val="24"/>
          <w:lang w:val="en-US" w:eastAsia="zh-CN"/>
        </w:rPr>
        <w:t>19  工资发放名册                                                        永久</w:t>
      </w:r>
      <w:r>
        <w:rPr>
          <w:rFonts w:hint="eastAsia" w:ascii="宋体"/>
          <w:sz w:val="24"/>
          <w:lang w:val="en-US" w:eastAsia="zh-CN"/>
        </w:rPr>
        <w:tab/>
      </w:r>
    </w:p>
    <w:p w14:paraId="454E6108">
      <w:pPr>
        <w:tabs>
          <w:tab w:val="left" w:pos="6314"/>
        </w:tabs>
        <w:rPr>
          <w:rFonts w:hint="eastAsia" w:ascii="宋体"/>
          <w:sz w:val="24"/>
          <w:lang w:val="en-US" w:eastAsia="zh-CN"/>
        </w:rPr>
      </w:pPr>
      <w:r>
        <w:rPr>
          <w:rFonts w:hint="eastAsia" w:ascii="宋体"/>
          <w:sz w:val="24"/>
          <w:lang w:val="en-US" w:eastAsia="zh-CN"/>
        </w:rPr>
        <w:t>20  银行存款余额调节表                                                  定期</w:t>
      </w:r>
      <w:r>
        <w:rPr>
          <w:rFonts w:hint="eastAsia" w:ascii="宋体"/>
          <w:sz w:val="24"/>
          <w:lang w:val="en-US" w:eastAsia="zh-CN"/>
        </w:rPr>
        <w:tab/>
      </w:r>
    </w:p>
    <w:p w14:paraId="5613F252">
      <w:pPr>
        <w:tabs>
          <w:tab w:val="left" w:pos="6314"/>
        </w:tabs>
        <w:rPr>
          <w:rFonts w:hint="eastAsia" w:ascii="宋体"/>
          <w:sz w:val="24"/>
          <w:lang w:val="en-US" w:eastAsia="zh-CN"/>
        </w:rPr>
      </w:pPr>
      <w:r>
        <w:rPr>
          <w:rFonts w:hint="eastAsia" w:ascii="宋体"/>
          <w:sz w:val="24"/>
          <w:lang w:val="en-US" w:eastAsia="zh-CN"/>
        </w:rPr>
        <w:t>21  银行对账单                                                          定期</w:t>
      </w:r>
      <w:r>
        <w:rPr>
          <w:rFonts w:hint="eastAsia" w:ascii="宋体"/>
          <w:sz w:val="24"/>
          <w:lang w:val="en-US" w:eastAsia="zh-CN"/>
        </w:rPr>
        <w:tab/>
      </w:r>
    </w:p>
    <w:p w14:paraId="49400B1A">
      <w:pPr>
        <w:tabs>
          <w:tab w:val="left" w:pos="6314"/>
        </w:tabs>
        <w:rPr>
          <w:rFonts w:hint="eastAsia" w:ascii="宋体"/>
          <w:sz w:val="24"/>
          <w:lang w:val="en-US" w:eastAsia="zh-CN"/>
        </w:rPr>
      </w:pPr>
      <w:r>
        <w:rPr>
          <w:rFonts w:hint="eastAsia" w:ascii="宋体"/>
          <w:sz w:val="24"/>
          <w:lang w:val="en-US" w:eastAsia="zh-CN"/>
        </w:rPr>
        <w:t>22  纳税申报表                                                          定期</w:t>
      </w:r>
      <w:r>
        <w:rPr>
          <w:rFonts w:hint="eastAsia" w:ascii="宋体"/>
          <w:sz w:val="24"/>
          <w:lang w:val="en-US" w:eastAsia="zh-CN"/>
        </w:rPr>
        <w:tab/>
      </w:r>
    </w:p>
    <w:p w14:paraId="395BD3C4">
      <w:pPr>
        <w:pBdr>
          <w:bottom w:val="single" w:color="auto" w:sz="4" w:space="0"/>
        </w:pBdr>
        <w:tabs>
          <w:tab w:val="left" w:pos="6314"/>
        </w:tabs>
        <w:rPr>
          <w:rFonts w:hint="eastAsia" w:ascii="宋体"/>
          <w:sz w:val="24"/>
          <w:szCs w:val="24"/>
        </w:rPr>
      </w:pPr>
      <w:r>
        <w:rPr>
          <w:rFonts w:hint="eastAsia" w:ascii="宋体"/>
          <w:sz w:val="24"/>
          <w:lang w:val="en-US" w:eastAsia="zh-CN"/>
        </w:rPr>
        <w:t>23  其他具有保存价值的会计资料                                          定期</w:t>
      </w:r>
      <w:r>
        <w:rPr>
          <w:rFonts w:hint="eastAsia" w:ascii="宋体"/>
          <w:sz w:val="24"/>
          <w:lang w:val="en-US" w:eastAsia="zh-CN"/>
        </w:rPr>
        <w:tab/>
      </w:r>
    </w:p>
    <w:p w14:paraId="4D08664A">
      <w:pPr>
        <w:rPr>
          <w:sz w:val="24"/>
          <w:szCs w:val="24"/>
        </w:rPr>
      </w:pPr>
    </w:p>
    <w:p w14:paraId="538D5FCA">
      <w:pPr>
        <w:autoSpaceDE w:val="0"/>
        <w:autoSpaceDN w:val="0"/>
        <w:adjustRightInd w:val="0"/>
        <w:snapToGrid w:val="0"/>
        <w:spacing w:line="400" w:lineRule="exact"/>
        <w:rPr>
          <w:rFonts w:hint="eastAsia" w:ascii="黑体" w:hAnsi="黑体" w:eastAsia="黑体" w:cs="黑体"/>
          <w:color w:val="000000"/>
          <w:kern w:val="0"/>
          <w:sz w:val="28"/>
          <w:szCs w:val="28"/>
        </w:rPr>
      </w:pPr>
      <w:r>
        <w:rPr>
          <w:rFonts w:hint="eastAsia" w:ascii="黑体" w:hAnsi="黑体" w:eastAsia="黑体" w:cs="黑体"/>
          <w:color w:val="000000"/>
          <w:kern w:val="0"/>
          <w:sz w:val="28"/>
          <w:szCs w:val="28"/>
        </w:rPr>
        <w:t>学报编辑部</w:t>
      </w:r>
    </w:p>
    <w:p w14:paraId="6F9EF876">
      <w:pPr>
        <w:pBdr>
          <w:top w:val="single" w:color="auto" w:sz="4" w:space="1"/>
          <w:bottom w:val="single" w:color="auto" w:sz="4" w:space="1"/>
        </w:pBdr>
        <w:tabs>
          <w:tab w:val="left" w:pos="6314"/>
        </w:tabs>
        <w:rPr>
          <w:rFonts w:hint="eastAsia" w:ascii="宋体"/>
          <w:sz w:val="24"/>
          <w:szCs w:val="24"/>
        </w:rPr>
      </w:pPr>
      <w:r>
        <w:rPr>
          <w:rFonts w:hint="eastAsia" w:ascii="宋体"/>
          <w:sz w:val="24"/>
          <w:szCs w:val="24"/>
        </w:rPr>
        <w:t>序号                        类     目     名     称                     保管期限</w:t>
      </w:r>
    </w:p>
    <w:p w14:paraId="1D3D1CCF">
      <w:pPr>
        <w:autoSpaceDE w:val="0"/>
        <w:autoSpaceDN w:val="0"/>
        <w:adjustRightInd w:val="0"/>
        <w:snapToGrid w:val="0"/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1  </w:t>
      </w:r>
      <w:r>
        <w:rPr>
          <w:rFonts w:hint="eastAsia" w:ascii="宋体" w:hAnsi="宋体" w:eastAsia="宋体" w:cs="宋体"/>
          <w:sz w:val="24"/>
          <w:szCs w:val="24"/>
        </w:rPr>
        <w:t xml:space="preserve">编辑出版工作规划、计划、报告，总结和重要会议纪要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</w:rPr>
        <w:t>永久</w:t>
      </w:r>
    </w:p>
    <w:p w14:paraId="1A892A68">
      <w:pPr>
        <w:autoSpaceDE w:val="0"/>
        <w:autoSpaceDN w:val="0"/>
        <w:adjustRightInd w:val="0"/>
        <w:snapToGrid w:val="0"/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2  </w:t>
      </w:r>
      <w:r>
        <w:rPr>
          <w:rFonts w:hint="eastAsia" w:ascii="宋体" w:hAnsi="宋体" w:eastAsia="宋体" w:cs="宋体"/>
          <w:sz w:val="24"/>
          <w:szCs w:val="24"/>
        </w:rPr>
        <w:t xml:space="preserve">出版工作规章制度、统计报表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</w:rPr>
        <w:t>永久</w:t>
      </w:r>
    </w:p>
    <w:p w14:paraId="500D79BC">
      <w:pPr>
        <w:autoSpaceDE w:val="0"/>
        <w:autoSpaceDN w:val="0"/>
        <w:adjustRightInd w:val="0"/>
        <w:snapToGrid w:val="0"/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3  </w:t>
      </w:r>
      <w:r>
        <w:rPr>
          <w:rFonts w:hint="eastAsia" w:ascii="宋体" w:hAnsi="宋体" w:eastAsia="宋体" w:cs="宋体"/>
          <w:sz w:val="24"/>
          <w:szCs w:val="24"/>
        </w:rPr>
        <w:t xml:space="preserve">出版工作的请示、批复、汇报材料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</w:rPr>
        <w:t>长期</w:t>
      </w:r>
    </w:p>
    <w:p w14:paraId="20B68241">
      <w:pPr>
        <w:autoSpaceDE w:val="0"/>
        <w:autoSpaceDN w:val="0"/>
        <w:adjustRightInd w:val="0"/>
        <w:snapToGrid w:val="0"/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4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有参考价值的读者来信、重要评论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</w:rPr>
        <w:t>短期</w:t>
      </w:r>
    </w:p>
    <w:p w14:paraId="70CFD545">
      <w:pPr>
        <w:autoSpaceDE w:val="0"/>
        <w:autoSpaceDN w:val="0"/>
        <w:adjustRightInd w:val="0"/>
        <w:snapToGrid w:val="0"/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5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会议纪要、简报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</w:rPr>
        <w:t>短期</w:t>
      </w:r>
    </w:p>
    <w:p w14:paraId="0398825C">
      <w:pPr>
        <w:autoSpaceDE w:val="0"/>
        <w:autoSpaceDN w:val="0"/>
        <w:adjustRightInd w:val="0"/>
        <w:snapToGrid w:val="0"/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6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部门负责人年终述职材料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</w:rPr>
        <w:t>长期</w:t>
      </w:r>
    </w:p>
    <w:p w14:paraId="35FF6708">
      <w:pPr>
        <w:autoSpaceDE w:val="0"/>
        <w:autoSpaceDN w:val="0"/>
        <w:adjustRightInd w:val="0"/>
        <w:snapToGrid w:val="0"/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7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编辑出版合同、协议书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</w:rPr>
        <w:t>长期</w:t>
      </w:r>
    </w:p>
    <w:p w14:paraId="73C6856B">
      <w:pPr>
        <w:autoSpaceDE w:val="0"/>
        <w:autoSpaceDN w:val="0"/>
        <w:adjustRightInd w:val="0"/>
        <w:snapToGrid w:val="0"/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8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出版请示和批复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</w:rPr>
        <w:t>长期</w:t>
      </w:r>
    </w:p>
    <w:p w14:paraId="42F80BCD">
      <w:pPr>
        <w:autoSpaceDE w:val="0"/>
        <w:autoSpaceDN w:val="0"/>
        <w:adjustRightInd w:val="0"/>
        <w:snapToGrid w:val="0"/>
        <w:spacing w:line="240" w:lineRule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9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t xml:space="preserve">原稿 (含照片、手稿原稿)或复制件(退还给作者后应有原稿签收单)  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sz w:val="24"/>
          <w:szCs w:val="24"/>
        </w:rPr>
        <w:t>长期</w:t>
      </w:r>
    </w:p>
    <w:p w14:paraId="00F815A4">
      <w:pPr>
        <w:autoSpaceDE w:val="0"/>
        <w:autoSpaceDN w:val="0"/>
        <w:adjustRightInd w:val="0"/>
        <w:snapToGrid w:val="0"/>
        <w:spacing w:line="240" w:lineRule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10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各级审稿单或历次审稿意见与作者的来往信件  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sz w:val="24"/>
          <w:szCs w:val="24"/>
        </w:rPr>
        <w:t>长期</w:t>
      </w:r>
    </w:p>
    <w:p w14:paraId="38B50880">
      <w:pPr>
        <w:autoSpaceDE w:val="0"/>
        <w:autoSpaceDN w:val="0"/>
        <w:adjustRightInd w:val="0"/>
        <w:snapToGrid w:val="0"/>
        <w:spacing w:line="240" w:lineRule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11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t xml:space="preserve">封面设计图样  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sz w:val="24"/>
          <w:szCs w:val="24"/>
        </w:rPr>
        <w:t>短期</w:t>
      </w:r>
    </w:p>
    <w:p w14:paraId="540CD8D6">
      <w:pPr>
        <w:autoSpaceDE w:val="0"/>
        <w:autoSpaceDN w:val="0"/>
        <w:adjustRightInd w:val="0"/>
        <w:snapToGrid w:val="0"/>
        <w:spacing w:line="240" w:lineRule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12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t xml:space="preserve">出版通知单、书刊出版物样品  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sz w:val="24"/>
          <w:szCs w:val="24"/>
        </w:rPr>
        <w:t>永久</w:t>
      </w:r>
    </w:p>
    <w:p w14:paraId="6462A14B">
      <w:pPr>
        <w:autoSpaceDE w:val="0"/>
        <w:autoSpaceDN w:val="0"/>
        <w:adjustRightInd w:val="0"/>
        <w:snapToGrid w:val="0"/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13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出版发行记录，发稿后的变动情况，稿酬、版税通知单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sz w:val="24"/>
          <w:szCs w:val="24"/>
        </w:rPr>
        <w:t>短期</w:t>
      </w:r>
    </w:p>
    <w:p w14:paraId="38B055E9">
      <w:pPr>
        <w:autoSpaceDE w:val="0"/>
        <w:autoSpaceDN w:val="0"/>
        <w:adjustRightInd w:val="0"/>
        <w:snapToGrid w:val="0"/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14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获奖或受查处情况的文件材料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</w:rPr>
        <w:t>长期</w:t>
      </w:r>
    </w:p>
    <w:p w14:paraId="19773EEA">
      <w:pPr>
        <w:pBdr>
          <w:bottom w:val="single" w:color="auto" w:sz="4" w:space="0"/>
        </w:pBdr>
        <w:autoSpaceDE w:val="0"/>
        <w:autoSpaceDN w:val="0"/>
        <w:adjustRightInd w:val="0"/>
        <w:snapToGrid w:val="0"/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15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再版修改意见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</w:rPr>
        <w:t>短期</w:t>
      </w:r>
    </w:p>
    <w:p w14:paraId="3E266395">
      <w:pPr>
        <w:pBdr>
          <w:bottom w:val="single" w:color="auto" w:sz="4" w:space="0"/>
        </w:pBdr>
        <w:autoSpaceDE w:val="0"/>
        <w:autoSpaceDN w:val="0"/>
        <w:adjustRightInd w:val="0"/>
        <w:snapToGrid w:val="0"/>
        <w:spacing w:line="24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16  校报、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t>出版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eastAsia="zh-CN"/>
        </w:rPr>
        <w:t>物的电子版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sz w:val="24"/>
          <w:szCs w:val="24"/>
        </w:rPr>
        <w:t>永久</w:t>
      </w:r>
    </w:p>
    <w:p w14:paraId="5E27AB92">
      <w:pPr>
        <w:rPr>
          <w:sz w:val="24"/>
          <w:szCs w:val="24"/>
        </w:rPr>
      </w:pPr>
    </w:p>
    <w:p w14:paraId="4E43398F">
      <w:pPr>
        <w:autoSpaceDE w:val="0"/>
        <w:autoSpaceDN w:val="0"/>
        <w:adjustRightInd w:val="0"/>
        <w:snapToGrid w:val="0"/>
        <w:spacing w:line="400" w:lineRule="exact"/>
        <w:rPr>
          <w:rFonts w:hint="eastAsia" w:ascii="黑体" w:hAnsi="黑体" w:eastAsia="黑体" w:cs="黑体"/>
          <w:bCs/>
          <w:sz w:val="28"/>
          <w:szCs w:val="28"/>
        </w:rPr>
      </w:pPr>
      <w:r>
        <w:rPr>
          <w:rFonts w:hint="eastAsia" w:ascii="黑体" w:hAnsi="黑体" w:eastAsia="黑体" w:cs="黑体"/>
          <w:bCs/>
          <w:sz w:val="28"/>
          <w:szCs w:val="28"/>
        </w:rPr>
        <w:t>学生工作部、学生处</w:t>
      </w:r>
    </w:p>
    <w:p w14:paraId="57171D42">
      <w:pPr>
        <w:pBdr>
          <w:top w:val="single" w:color="auto" w:sz="4" w:space="1"/>
          <w:bottom w:val="single" w:color="auto" w:sz="4" w:space="1"/>
        </w:pBdr>
        <w:tabs>
          <w:tab w:val="left" w:pos="6314"/>
        </w:tabs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序号                        类     目     名     称                     保管期限</w:t>
      </w:r>
    </w:p>
    <w:p w14:paraId="1E36D196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1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学生管理工作的文件材料 </w:t>
      </w:r>
      <w:r>
        <w:rPr>
          <w:rFonts w:hint="eastAsia" w:ascii="宋体"/>
          <w:sz w:val="24"/>
          <w:lang w:val="en-US" w:eastAsia="zh-CN"/>
        </w:rPr>
        <w:t xml:space="preserve">                                               </w:t>
      </w:r>
      <w:r>
        <w:rPr>
          <w:rFonts w:hint="eastAsia" w:ascii="宋体"/>
          <w:sz w:val="24"/>
        </w:rPr>
        <w:t xml:space="preserve"> 长期</w:t>
      </w:r>
    </w:p>
    <w:p w14:paraId="7B2B9B81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2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工作计划、报告、总结、工作简报 </w:t>
      </w:r>
      <w:r>
        <w:rPr>
          <w:rFonts w:hint="eastAsia" w:ascii="宋体"/>
          <w:sz w:val="24"/>
          <w:lang w:val="en-US" w:eastAsia="zh-CN"/>
        </w:rPr>
        <w:t xml:space="preserve">                                       </w:t>
      </w:r>
      <w:r>
        <w:rPr>
          <w:rFonts w:hint="eastAsia" w:ascii="宋体"/>
          <w:sz w:val="24"/>
        </w:rPr>
        <w:t xml:space="preserve"> 长期</w:t>
      </w:r>
    </w:p>
    <w:p w14:paraId="738393CB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3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本部门工作的请示与批复、会议记录 </w:t>
      </w:r>
      <w:r>
        <w:rPr>
          <w:rFonts w:hint="eastAsia" w:ascii="宋体"/>
          <w:sz w:val="24"/>
          <w:lang w:val="en-US" w:eastAsia="zh-CN"/>
        </w:rPr>
        <w:t xml:space="preserve">                                     </w:t>
      </w:r>
      <w:r>
        <w:rPr>
          <w:rFonts w:hint="eastAsia" w:ascii="宋体"/>
          <w:sz w:val="24"/>
        </w:rPr>
        <w:t xml:space="preserve"> 长期</w:t>
      </w:r>
    </w:p>
    <w:p w14:paraId="69E1F312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4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部门负责人年终述职材料  </w:t>
      </w:r>
      <w:r>
        <w:rPr>
          <w:rFonts w:hint="eastAsia" w:ascii="宋体"/>
          <w:sz w:val="24"/>
          <w:lang w:val="en-US" w:eastAsia="zh-CN"/>
        </w:rPr>
        <w:t xml:space="preserve">                                               </w:t>
      </w:r>
      <w:r>
        <w:rPr>
          <w:rFonts w:hint="eastAsia" w:ascii="宋体"/>
          <w:sz w:val="24"/>
        </w:rPr>
        <w:t>长期</w:t>
      </w:r>
    </w:p>
    <w:p w14:paraId="3414A591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5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评选、表彰和奖励优秀本科生材料 </w:t>
      </w:r>
      <w:r>
        <w:rPr>
          <w:rFonts w:hint="eastAsia" w:ascii="宋体"/>
          <w:sz w:val="24"/>
          <w:lang w:val="en-US" w:eastAsia="zh-CN"/>
        </w:rPr>
        <w:t xml:space="preserve">                                       </w:t>
      </w:r>
      <w:r>
        <w:rPr>
          <w:rFonts w:hint="eastAsia" w:ascii="宋体"/>
          <w:sz w:val="24"/>
        </w:rPr>
        <w:t xml:space="preserve"> 长期</w:t>
      </w:r>
    </w:p>
    <w:p w14:paraId="47AF1068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6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本科生助学金、助学贷款、奖学金汇总表 </w:t>
      </w:r>
      <w:r>
        <w:rPr>
          <w:rFonts w:hint="eastAsia" w:ascii="宋体"/>
          <w:sz w:val="24"/>
          <w:lang w:val="en-US" w:eastAsia="zh-CN"/>
        </w:rPr>
        <w:t xml:space="preserve">                                 </w:t>
      </w:r>
      <w:r>
        <w:rPr>
          <w:rFonts w:hint="eastAsia" w:ascii="宋体"/>
          <w:sz w:val="24"/>
        </w:rPr>
        <w:t xml:space="preserve"> 长期</w:t>
      </w:r>
    </w:p>
    <w:p w14:paraId="32085E83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7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国家助学贷款还款代偿本科生名单  </w:t>
      </w:r>
      <w:r>
        <w:rPr>
          <w:rFonts w:hint="eastAsia" w:ascii="宋体"/>
          <w:sz w:val="24"/>
          <w:lang w:val="en-US" w:eastAsia="zh-CN"/>
        </w:rPr>
        <w:t xml:space="preserve">                                       </w:t>
      </w:r>
      <w:r>
        <w:rPr>
          <w:rFonts w:hint="eastAsia" w:ascii="宋体"/>
          <w:sz w:val="24"/>
        </w:rPr>
        <w:t>长期</w:t>
      </w:r>
    </w:p>
    <w:p w14:paraId="2DCE91D1">
      <w:pPr>
        <w:pBdr>
          <w:bottom w:val="single" w:color="auto" w:sz="4" w:space="0"/>
        </w:pBdr>
        <w:tabs>
          <w:tab w:val="left" w:pos="6314"/>
        </w:tabs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/>
          <w:sz w:val="24"/>
        </w:rPr>
        <w:t>8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>本科生违纪处分材料</w:t>
      </w:r>
      <w:r>
        <w:rPr>
          <w:rFonts w:hint="eastAsia" w:ascii="宋体"/>
          <w:sz w:val="24"/>
          <w:lang w:val="en-US" w:eastAsia="zh-CN"/>
        </w:rPr>
        <w:t xml:space="preserve">                                                   </w:t>
      </w:r>
      <w:r>
        <w:rPr>
          <w:rFonts w:hint="eastAsia" w:ascii="宋体"/>
          <w:sz w:val="24"/>
        </w:rPr>
        <w:t xml:space="preserve">  长期</w:t>
      </w:r>
    </w:p>
    <w:p w14:paraId="10D3E99D">
      <w:pPr>
        <w:rPr>
          <w:rFonts w:hint="eastAsia" w:ascii="宋体" w:hAnsi="宋体" w:eastAsia="宋体" w:cs="宋体"/>
          <w:sz w:val="24"/>
          <w:szCs w:val="24"/>
        </w:rPr>
      </w:pPr>
    </w:p>
    <w:p w14:paraId="5A89E325">
      <w:pPr>
        <w:rPr>
          <w:rFonts w:hint="eastAsia" w:ascii="宋体" w:hAnsi="宋体" w:eastAsia="宋体" w:cs="宋体"/>
          <w:sz w:val="24"/>
          <w:szCs w:val="24"/>
        </w:rPr>
      </w:pPr>
    </w:p>
    <w:p w14:paraId="1A5BCE3E">
      <w:pPr>
        <w:widowControl/>
        <w:spacing w:line="440" w:lineRule="exact"/>
        <w:rPr>
          <w:rFonts w:hint="eastAsia" w:ascii="黑体" w:hAnsi="黑体" w:eastAsia="黑体" w:cs="黑体"/>
          <w:bCs/>
          <w:color w:val="000000"/>
          <w:spacing w:val="11"/>
          <w:kern w:val="0"/>
          <w:sz w:val="28"/>
          <w:szCs w:val="28"/>
        </w:rPr>
      </w:pPr>
      <w:r>
        <w:rPr>
          <w:rFonts w:hint="eastAsia" w:ascii="黑体" w:hAnsi="黑体" w:eastAsia="黑体" w:cs="黑体"/>
          <w:bCs/>
          <w:color w:val="000000"/>
          <w:spacing w:val="11"/>
          <w:kern w:val="0"/>
          <w:sz w:val="28"/>
          <w:szCs w:val="28"/>
        </w:rPr>
        <w:t>教务处、教学质量评价与监控中心  金石滩校区教务工作办公室</w:t>
      </w:r>
    </w:p>
    <w:p w14:paraId="07F85365">
      <w:pPr>
        <w:pBdr>
          <w:top w:val="single" w:color="auto" w:sz="4" w:space="1"/>
          <w:bottom w:val="single" w:color="auto" w:sz="4" w:space="1"/>
        </w:pBdr>
        <w:tabs>
          <w:tab w:val="left" w:pos="6314"/>
        </w:tabs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序号                        类     目     名     称                     保管期限</w:t>
      </w:r>
    </w:p>
    <w:p w14:paraId="1FD2CEDC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  <w:lang w:val="en-US" w:eastAsia="zh-CN"/>
        </w:rPr>
        <w:t xml:space="preserve"> </w:t>
      </w:r>
      <w:r>
        <w:rPr>
          <w:rFonts w:hint="eastAsia" w:ascii="宋体"/>
          <w:sz w:val="24"/>
        </w:rPr>
        <w:t>1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有关本科教学工作的文件材料  </w:t>
      </w:r>
      <w:r>
        <w:rPr>
          <w:rFonts w:hint="eastAsia" w:ascii="宋体"/>
          <w:sz w:val="24"/>
          <w:lang w:val="en-US" w:eastAsia="zh-CN"/>
        </w:rPr>
        <w:t xml:space="preserve">                                          </w:t>
      </w:r>
      <w:r>
        <w:rPr>
          <w:rFonts w:hint="eastAsia" w:ascii="宋体"/>
          <w:sz w:val="24"/>
        </w:rPr>
        <w:t>长期</w:t>
      </w:r>
    </w:p>
    <w:p w14:paraId="4F8DA3FD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  <w:lang w:val="en-US" w:eastAsia="zh-CN"/>
        </w:rPr>
        <w:t xml:space="preserve"> </w:t>
      </w:r>
      <w:r>
        <w:rPr>
          <w:rFonts w:hint="eastAsia" w:ascii="宋体"/>
          <w:sz w:val="24"/>
        </w:rPr>
        <w:t>2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教学改革、培养目标、培养规格、学制等方面的指示、规定、办法  </w:t>
      </w:r>
      <w:r>
        <w:rPr>
          <w:rFonts w:hint="eastAsia" w:ascii="宋体"/>
          <w:sz w:val="24"/>
          <w:lang w:val="en-US" w:eastAsia="zh-CN"/>
        </w:rPr>
        <w:t xml:space="preserve">          </w:t>
      </w:r>
      <w:r>
        <w:rPr>
          <w:rFonts w:hint="eastAsia" w:ascii="宋体"/>
          <w:sz w:val="24"/>
        </w:rPr>
        <w:t>永久</w:t>
      </w:r>
    </w:p>
    <w:p w14:paraId="06D5AE3D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  <w:lang w:val="en-US" w:eastAsia="zh-CN"/>
        </w:rPr>
        <w:t xml:space="preserve"> </w:t>
      </w:r>
      <w:r>
        <w:rPr>
          <w:rFonts w:hint="eastAsia" w:ascii="宋体"/>
          <w:sz w:val="24"/>
        </w:rPr>
        <w:t>3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本校规划、实施计划、有关本科教学的规章制度、调研报告 </w:t>
      </w:r>
      <w:r>
        <w:rPr>
          <w:rFonts w:hint="eastAsia" w:ascii="宋体"/>
          <w:sz w:val="24"/>
          <w:lang w:val="en-US" w:eastAsia="zh-CN"/>
        </w:rPr>
        <w:t xml:space="preserve">                </w:t>
      </w:r>
      <w:r>
        <w:rPr>
          <w:rFonts w:hint="eastAsia" w:ascii="宋体"/>
          <w:sz w:val="24"/>
        </w:rPr>
        <w:t xml:space="preserve"> 永久</w:t>
      </w:r>
    </w:p>
    <w:p w14:paraId="535E182B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  <w:lang w:val="en-US" w:eastAsia="zh-CN"/>
        </w:rPr>
        <w:t xml:space="preserve"> </w:t>
      </w:r>
      <w:r>
        <w:rPr>
          <w:rFonts w:hint="eastAsia" w:ascii="宋体"/>
          <w:sz w:val="24"/>
        </w:rPr>
        <w:t>4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>有关教学的工作计划、总结、简报</w:t>
      </w:r>
      <w:r>
        <w:rPr>
          <w:rFonts w:hint="eastAsia" w:ascii="宋体"/>
          <w:sz w:val="24"/>
          <w:lang w:val="en-US" w:eastAsia="zh-CN"/>
        </w:rPr>
        <w:t xml:space="preserve">                                        </w:t>
      </w:r>
      <w:r>
        <w:rPr>
          <w:rFonts w:hint="eastAsia" w:ascii="宋体"/>
          <w:sz w:val="24"/>
        </w:rPr>
        <w:t>永久</w:t>
      </w:r>
    </w:p>
    <w:p w14:paraId="4A9C3016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  <w:lang w:val="en-US" w:eastAsia="zh-CN"/>
        </w:rPr>
        <w:t xml:space="preserve"> </w:t>
      </w:r>
      <w:r>
        <w:rPr>
          <w:rFonts w:hint="eastAsia" w:ascii="宋体"/>
          <w:sz w:val="24"/>
        </w:rPr>
        <w:t>5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>教学工作会议和教学工作研讨会材料</w:t>
      </w:r>
      <w:r>
        <w:rPr>
          <w:rFonts w:hint="eastAsia" w:ascii="宋体"/>
          <w:sz w:val="24"/>
          <w:lang w:val="en-US" w:eastAsia="zh-CN"/>
        </w:rPr>
        <w:t xml:space="preserve">                                      </w:t>
      </w:r>
      <w:r>
        <w:rPr>
          <w:rFonts w:hint="eastAsia" w:ascii="宋体"/>
          <w:sz w:val="24"/>
        </w:rPr>
        <w:t>长期</w:t>
      </w:r>
    </w:p>
    <w:p w14:paraId="3250686E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  <w:lang w:val="en-US" w:eastAsia="zh-CN"/>
        </w:rPr>
        <w:t xml:space="preserve"> </w:t>
      </w:r>
      <w:r>
        <w:rPr>
          <w:rFonts w:hint="eastAsia" w:ascii="宋体"/>
          <w:sz w:val="24"/>
        </w:rPr>
        <w:t>6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教学检查、评估材料  </w:t>
      </w:r>
      <w:r>
        <w:rPr>
          <w:rFonts w:hint="eastAsia" w:ascii="宋体"/>
          <w:sz w:val="24"/>
          <w:lang w:val="en-US" w:eastAsia="zh-CN"/>
        </w:rPr>
        <w:t xml:space="preserve">                                                  </w:t>
      </w:r>
      <w:r>
        <w:rPr>
          <w:rFonts w:hint="eastAsia" w:ascii="宋体"/>
          <w:sz w:val="24"/>
        </w:rPr>
        <w:t>长期</w:t>
      </w:r>
    </w:p>
    <w:p w14:paraId="3C1090AB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  <w:lang w:val="en-US" w:eastAsia="zh-CN"/>
        </w:rPr>
        <w:t xml:space="preserve"> </w:t>
      </w:r>
      <w:r>
        <w:rPr>
          <w:rFonts w:hint="eastAsia" w:ascii="宋体"/>
          <w:sz w:val="24"/>
        </w:rPr>
        <w:t>7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统计报表 </w:t>
      </w:r>
      <w:r>
        <w:rPr>
          <w:rFonts w:hint="eastAsia" w:ascii="宋体"/>
          <w:sz w:val="24"/>
          <w:lang w:val="en-US" w:eastAsia="zh-CN"/>
        </w:rPr>
        <w:t xml:space="preserve">                                                         </w:t>
      </w:r>
      <w:r>
        <w:rPr>
          <w:rFonts w:hint="eastAsia" w:ascii="宋体"/>
          <w:sz w:val="24"/>
        </w:rPr>
        <w:t xml:space="preserve"> </w:t>
      </w:r>
      <w:r>
        <w:rPr>
          <w:rFonts w:hint="eastAsia" w:ascii="宋体"/>
          <w:sz w:val="24"/>
          <w:lang w:val="en-US" w:eastAsia="zh-CN"/>
        </w:rPr>
        <w:t xml:space="preserve">   </w:t>
      </w:r>
      <w:r>
        <w:rPr>
          <w:rFonts w:hint="eastAsia" w:ascii="宋体"/>
          <w:sz w:val="24"/>
        </w:rPr>
        <w:t>永久</w:t>
      </w:r>
    </w:p>
    <w:p w14:paraId="42CAA9B9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  <w:lang w:val="en-US" w:eastAsia="zh-CN"/>
        </w:rPr>
        <w:t xml:space="preserve"> </w:t>
      </w:r>
      <w:r>
        <w:rPr>
          <w:rFonts w:hint="eastAsia" w:ascii="宋体"/>
          <w:sz w:val="24"/>
        </w:rPr>
        <w:t>8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>各级优秀教学质量评奖材料</w:t>
      </w:r>
      <w:r>
        <w:rPr>
          <w:rFonts w:hint="eastAsia" w:ascii="宋体"/>
          <w:sz w:val="24"/>
          <w:lang w:val="en-US" w:eastAsia="zh-CN"/>
        </w:rPr>
        <w:t xml:space="preserve">                                         </w:t>
      </w:r>
      <w:r>
        <w:rPr>
          <w:rFonts w:hint="eastAsia" w:ascii="宋体"/>
          <w:sz w:val="24"/>
        </w:rPr>
        <w:t xml:space="preserve"> </w:t>
      </w:r>
      <w:r>
        <w:rPr>
          <w:rFonts w:hint="eastAsia" w:ascii="宋体"/>
          <w:sz w:val="24"/>
          <w:lang w:val="en-US" w:eastAsia="zh-CN"/>
        </w:rPr>
        <w:t xml:space="preserve">   </w:t>
      </w:r>
      <w:r>
        <w:rPr>
          <w:rFonts w:hint="eastAsia" w:ascii="宋体"/>
          <w:sz w:val="24"/>
        </w:rPr>
        <w:t xml:space="preserve"> 长期</w:t>
      </w:r>
    </w:p>
    <w:p w14:paraId="7EFA2647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  <w:lang w:val="en-US" w:eastAsia="zh-CN"/>
        </w:rPr>
        <w:t xml:space="preserve"> </w:t>
      </w:r>
      <w:r>
        <w:rPr>
          <w:rFonts w:hint="eastAsia" w:ascii="宋体"/>
          <w:sz w:val="24"/>
        </w:rPr>
        <w:t>9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交流生管理材料 </w:t>
      </w:r>
      <w:r>
        <w:rPr>
          <w:rFonts w:hint="eastAsia" w:ascii="宋体"/>
          <w:sz w:val="24"/>
          <w:lang w:val="en-US" w:eastAsia="zh-CN"/>
        </w:rPr>
        <w:t xml:space="preserve">                                                      </w:t>
      </w:r>
      <w:r>
        <w:rPr>
          <w:rFonts w:hint="eastAsia" w:ascii="宋体"/>
          <w:sz w:val="24"/>
        </w:rPr>
        <w:t xml:space="preserve"> 长期</w:t>
      </w:r>
    </w:p>
    <w:p w14:paraId="04B1F7AB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10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部门负责人年终述职材料 </w:t>
      </w:r>
      <w:r>
        <w:rPr>
          <w:rFonts w:hint="eastAsia" w:ascii="宋体"/>
          <w:sz w:val="24"/>
          <w:lang w:val="en-US" w:eastAsia="zh-CN"/>
        </w:rPr>
        <w:t xml:space="preserve">                                              </w:t>
      </w:r>
      <w:r>
        <w:rPr>
          <w:rFonts w:hint="eastAsia" w:ascii="宋体"/>
          <w:sz w:val="24"/>
        </w:rPr>
        <w:t xml:space="preserve"> 长期</w:t>
      </w:r>
    </w:p>
    <w:p w14:paraId="229AA06C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11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专业、评估、申报、审批材料 </w:t>
      </w:r>
      <w:r>
        <w:rPr>
          <w:rFonts w:hint="eastAsia" w:ascii="宋体"/>
          <w:sz w:val="24"/>
          <w:lang w:val="en-US" w:eastAsia="zh-CN"/>
        </w:rPr>
        <w:t xml:space="preserve">                                          </w:t>
      </w:r>
      <w:r>
        <w:rPr>
          <w:rFonts w:hint="eastAsia" w:ascii="宋体"/>
          <w:sz w:val="24"/>
        </w:rPr>
        <w:t xml:space="preserve"> 永久</w:t>
      </w:r>
    </w:p>
    <w:p w14:paraId="16696064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12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特色专业建设材料  </w:t>
      </w:r>
      <w:r>
        <w:rPr>
          <w:rFonts w:hint="eastAsia" w:ascii="宋体"/>
          <w:sz w:val="24"/>
          <w:lang w:val="en-US" w:eastAsia="zh-CN"/>
        </w:rPr>
        <w:t xml:space="preserve">                                                    </w:t>
      </w:r>
      <w:r>
        <w:rPr>
          <w:rFonts w:hint="eastAsia" w:ascii="宋体"/>
          <w:sz w:val="24"/>
        </w:rPr>
        <w:t>永久</w:t>
      </w:r>
    </w:p>
    <w:p w14:paraId="3252C3DB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13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>本校调整专业名称及学制的报告及批复</w:t>
      </w:r>
      <w:r>
        <w:rPr>
          <w:rFonts w:hint="eastAsia" w:ascii="宋体"/>
          <w:sz w:val="24"/>
          <w:lang w:val="en-US" w:eastAsia="zh-CN"/>
        </w:rPr>
        <w:t xml:space="preserve">                                </w:t>
      </w:r>
      <w:r>
        <w:rPr>
          <w:rFonts w:hint="eastAsia" w:ascii="宋体"/>
          <w:sz w:val="24"/>
        </w:rPr>
        <w:t xml:space="preserve"> </w:t>
      </w:r>
      <w:r>
        <w:rPr>
          <w:rFonts w:hint="eastAsia" w:ascii="宋体"/>
          <w:sz w:val="24"/>
          <w:lang w:val="en-US" w:eastAsia="zh-CN"/>
        </w:rPr>
        <w:t xml:space="preserve">   </w:t>
      </w:r>
      <w:r>
        <w:rPr>
          <w:rFonts w:hint="eastAsia" w:ascii="宋体"/>
          <w:sz w:val="24"/>
        </w:rPr>
        <w:t>永久</w:t>
      </w:r>
    </w:p>
    <w:p w14:paraId="47AAABFD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14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专业、课程建设的计划、总结材料  </w:t>
      </w:r>
      <w:r>
        <w:rPr>
          <w:rFonts w:hint="eastAsia" w:ascii="宋体"/>
          <w:sz w:val="24"/>
          <w:lang w:val="en-US" w:eastAsia="zh-CN"/>
        </w:rPr>
        <w:t xml:space="preserve">                                      </w:t>
      </w:r>
      <w:r>
        <w:rPr>
          <w:rFonts w:hint="eastAsia" w:ascii="宋体"/>
          <w:sz w:val="24"/>
        </w:rPr>
        <w:t>长期</w:t>
      </w:r>
    </w:p>
    <w:p w14:paraId="01CD23E2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15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精品课程申报、审批材料  </w:t>
      </w:r>
      <w:r>
        <w:rPr>
          <w:rFonts w:hint="eastAsia" w:ascii="宋体"/>
          <w:sz w:val="24"/>
          <w:lang w:val="en-US" w:eastAsia="zh-CN"/>
        </w:rPr>
        <w:t xml:space="preserve">                                              </w:t>
      </w:r>
      <w:r>
        <w:rPr>
          <w:rFonts w:hint="eastAsia" w:ascii="宋体"/>
          <w:sz w:val="24"/>
        </w:rPr>
        <w:t>永久</w:t>
      </w:r>
    </w:p>
    <w:p w14:paraId="4B914E0E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16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教改项目申请书、任务书、立项合同书、结题报告书  </w:t>
      </w:r>
      <w:r>
        <w:rPr>
          <w:rFonts w:hint="eastAsia" w:ascii="宋体"/>
          <w:sz w:val="24"/>
          <w:lang w:val="en-US" w:eastAsia="zh-CN"/>
        </w:rPr>
        <w:t xml:space="preserve">                      </w:t>
      </w:r>
      <w:r>
        <w:rPr>
          <w:rFonts w:hint="eastAsia" w:ascii="宋体"/>
          <w:sz w:val="24"/>
        </w:rPr>
        <w:t>永久</w:t>
      </w:r>
    </w:p>
    <w:p w14:paraId="3F2074A5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17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本专业教学检查、调查材料及总结  </w:t>
      </w:r>
      <w:r>
        <w:rPr>
          <w:rFonts w:hint="eastAsia" w:ascii="宋体"/>
          <w:sz w:val="24"/>
          <w:lang w:val="en-US" w:eastAsia="zh-CN"/>
        </w:rPr>
        <w:t xml:space="preserve">                                      </w:t>
      </w:r>
      <w:r>
        <w:rPr>
          <w:rFonts w:hint="eastAsia" w:ascii="宋体"/>
          <w:sz w:val="24"/>
        </w:rPr>
        <w:t>短期</w:t>
      </w:r>
    </w:p>
    <w:p w14:paraId="79C46869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18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本科生学生成绩总册 </w:t>
      </w:r>
      <w:r>
        <w:rPr>
          <w:rFonts w:hint="eastAsia" w:ascii="宋体"/>
          <w:sz w:val="24"/>
          <w:lang w:val="en-US" w:eastAsia="zh-CN"/>
        </w:rPr>
        <w:t xml:space="preserve">                                                  </w:t>
      </w:r>
      <w:r>
        <w:rPr>
          <w:rFonts w:hint="eastAsia" w:ascii="宋体"/>
          <w:sz w:val="24"/>
        </w:rPr>
        <w:t xml:space="preserve"> 永久</w:t>
      </w:r>
    </w:p>
    <w:p w14:paraId="785DE3E8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19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本科生在校学生名册 </w:t>
      </w:r>
      <w:r>
        <w:rPr>
          <w:rFonts w:hint="eastAsia" w:ascii="宋体"/>
          <w:sz w:val="24"/>
          <w:lang w:val="en-US" w:eastAsia="zh-CN"/>
        </w:rPr>
        <w:t xml:space="preserve">                                                  </w:t>
      </w:r>
      <w:r>
        <w:rPr>
          <w:rFonts w:hint="eastAsia" w:ascii="宋体"/>
          <w:sz w:val="24"/>
        </w:rPr>
        <w:t xml:space="preserve"> 永久</w:t>
      </w:r>
    </w:p>
    <w:p w14:paraId="23A9A5FB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20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本科生学籍变更材料  </w:t>
      </w:r>
      <w:r>
        <w:rPr>
          <w:rFonts w:hint="eastAsia" w:ascii="宋体"/>
          <w:sz w:val="24"/>
          <w:lang w:val="en-US" w:eastAsia="zh-CN"/>
        </w:rPr>
        <w:t xml:space="preserve">                                                  </w:t>
      </w:r>
      <w:r>
        <w:rPr>
          <w:rFonts w:hint="eastAsia" w:ascii="宋体"/>
          <w:sz w:val="24"/>
        </w:rPr>
        <w:t>长期</w:t>
      </w:r>
    </w:p>
    <w:p w14:paraId="1420C122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21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本科生参加校外竞赛材料  </w:t>
      </w:r>
      <w:r>
        <w:rPr>
          <w:rFonts w:hint="eastAsia" w:ascii="宋体"/>
          <w:sz w:val="24"/>
          <w:lang w:val="en-US" w:eastAsia="zh-CN"/>
        </w:rPr>
        <w:t xml:space="preserve">                                              </w:t>
      </w:r>
      <w:r>
        <w:rPr>
          <w:rFonts w:hint="eastAsia" w:ascii="宋体"/>
          <w:sz w:val="24"/>
        </w:rPr>
        <w:t>长期</w:t>
      </w:r>
    </w:p>
    <w:p w14:paraId="1E0CB544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22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各专业教学计划、教学大纲 </w:t>
      </w:r>
      <w:r>
        <w:rPr>
          <w:rFonts w:hint="eastAsia" w:ascii="宋体"/>
          <w:sz w:val="24"/>
          <w:lang w:val="en-US" w:eastAsia="zh-CN"/>
        </w:rPr>
        <w:t xml:space="preserve">                                            </w:t>
      </w:r>
      <w:r>
        <w:rPr>
          <w:rFonts w:hint="eastAsia" w:ascii="宋体"/>
          <w:sz w:val="24"/>
        </w:rPr>
        <w:t xml:space="preserve"> 永久</w:t>
      </w:r>
    </w:p>
    <w:p w14:paraId="22629774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23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课程建设要求及安排，校历表，课表  </w:t>
      </w:r>
      <w:r>
        <w:rPr>
          <w:rFonts w:hint="eastAsia" w:ascii="宋体"/>
          <w:sz w:val="24"/>
          <w:lang w:val="en-US" w:eastAsia="zh-CN"/>
        </w:rPr>
        <w:t xml:space="preserve">                                    </w:t>
      </w:r>
      <w:r>
        <w:rPr>
          <w:rFonts w:hint="eastAsia" w:ascii="宋体"/>
          <w:sz w:val="24"/>
        </w:rPr>
        <w:t>长期</w:t>
      </w:r>
    </w:p>
    <w:p w14:paraId="3DAF800F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24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课堂教学材料、课程进度表 </w:t>
      </w:r>
      <w:r>
        <w:rPr>
          <w:rFonts w:hint="eastAsia" w:ascii="宋体"/>
          <w:sz w:val="24"/>
          <w:lang w:val="en-US" w:eastAsia="zh-CN"/>
        </w:rPr>
        <w:t xml:space="preserve">                                            </w:t>
      </w:r>
      <w:r>
        <w:rPr>
          <w:rFonts w:hint="eastAsia" w:ascii="宋体"/>
          <w:sz w:val="24"/>
        </w:rPr>
        <w:t xml:space="preserve"> 长期</w:t>
      </w:r>
    </w:p>
    <w:p w14:paraId="1E1E8C5A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25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教学实习、生产实习计划、总结材料 </w:t>
      </w:r>
      <w:r>
        <w:rPr>
          <w:rFonts w:hint="eastAsia" w:ascii="宋体"/>
          <w:sz w:val="24"/>
          <w:lang w:val="en-US" w:eastAsia="zh-CN"/>
        </w:rPr>
        <w:t xml:space="preserve">                                    </w:t>
      </w:r>
      <w:r>
        <w:rPr>
          <w:rFonts w:hint="eastAsia" w:ascii="宋体"/>
          <w:sz w:val="24"/>
        </w:rPr>
        <w:t xml:space="preserve"> 短期</w:t>
      </w:r>
    </w:p>
    <w:p w14:paraId="6316B65D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26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社会调查、社会实践计划、总结材料  </w:t>
      </w:r>
      <w:r>
        <w:rPr>
          <w:rFonts w:hint="eastAsia" w:ascii="宋体"/>
          <w:sz w:val="24"/>
          <w:lang w:val="en-US" w:eastAsia="zh-CN"/>
        </w:rPr>
        <w:t xml:space="preserve">                                    </w:t>
      </w:r>
      <w:r>
        <w:rPr>
          <w:rFonts w:hint="eastAsia" w:ascii="宋体"/>
          <w:sz w:val="24"/>
        </w:rPr>
        <w:t>短期</w:t>
      </w:r>
    </w:p>
    <w:p w14:paraId="4E7CBC4F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27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教师任课安排、教案  </w:t>
      </w:r>
      <w:r>
        <w:rPr>
          <w:rFonts w:hint="eastAsia" w:ascii="宋体"/>
          <w:sz w:val="24"/>
          <w:lang w:val="en-US" w:eastAsia="zh-CN"/>
        </w:rPr>
        <w:t xml:space="preserve">                                                  </w:t>
      </w:r>
      <w:r>
        <w:rPr>
          <w:rFonts w:hint="eastAsia" w:ascii="宋体"/>
          <w:sz w:val="24"/>
        </w:rPr>
        <w:t>长期</w:t>
      </w:r>
    </w:p>
    <w:p w14:paraId="29ADD028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28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专业培养计划 </w:t>
      </w:r>
      <w:r>
        <w:rPr>
          <w:rFonts w:hint="eastAsia" w:ascii="宋体"/>
          <w:sz w:val="24"/>
          <w:lang w:val="en-US" w:eastAsia="zh-CN"/>
        </w:rPr>
        <w:t xml:space="preserve">                                                        </w:t>
      </w:r>
      <w:r>
        <w:rPr>
          <w:rFonts w:hint="eastAsia" w:ascii="宋体"/>
          <w:sz w:val="24"/>
        </w:rPr>
        <w:t xml:space="preserve"> 长期</w:t>
      </w:r>
    </w:p>
    <w:p w14:paraId="531FF768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29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优秀实习报告  </w:t>
      </w:r>
      <w:r>
        <w:rPr>
          <w:rFonts w:hint="eastAsia" w:ascii="宋体"/>
          <w:sz w:val="24"/>
          <w:lang w:val="en-US" w:eastAsia="zh-CN"/>
        </w:rPr>
        <w:t xml:space="preserve">                                                        </w:t>
      </w:r>
      <w:r>
        <w:rPr>
          <w:rFonts w:hint="eastAsia" w:ascii="宋体"/>
          <w:sz w:val="24"/>
        </w:rPr>
        <w:t>短期</w:t>
      </w:r>
    </w:p>
    <w:p w14:paraId="1BDD6B81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30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教师工作量核算、登记材料  </w:t>
      </w:r>
      <w:r>
        <w:rPr>
          <w:rFonts w:hint="eastAsia" w:ascii="宋体"/>
          <w:sz w:val="24"/>
          <w:lang w:val="en-US" w:eastAsia="zh-CN"/>
        </w:rPr>
        <w:t xml:space="preserve">                                            </w:t>
      </w:r>
      <w:r>
        <w:rPr>
          <w:rFonts w:hint="eastAsia" w:ascii="宋体"/>
          <w:sz w:val="24"/>
        </w:rPr>
        <w:t>短期</w:t>
      </w:r>
    </w:p>
    <w:p w14:paraId="400F0921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31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本科毕业生发放证书（毕业、结业、肄业）审批表 </w:t>
      </w:r>
      <w:r>
        <w:rPr>
          <w:rFonts w:hint="eastAsia" w:ascii="宋体"/>
          <w:sz w:val="24"/>
          <w:lang w:val="en-US" w:eastAsia="zh-CN"/>
        </w:rPr>
        <w:t xml:space="preserve">                      </w:t>
      </w:r>
      <w:r>
        <w:rPr>
          <w:rFonts w:hint="eastAsia" w:ascii="宋体"/>
          <w:sz w:val="24"/>
        </w:rPr>
        <w:t xml:space="preserve"> 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>永久</w:t>
      </w:r>
    </w:p>
    <w:p w14:paraId="1F684E0A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32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>补发本科毕业证书</w:t>
      </w:r>
      <w:r>
        <w:rPr>
          <w:rFonts w:hint="eastAsia" w:ascii="宋体"/>
          <w:sz w:val="24"/>
          <w:lang w:eastAsia="zh-CN"/>
        </w:rPr>
        <w:t>审批材料</w:t>
      </w:r>
      <w:r>
        <w:rPr>
          <w:rFonts w:hint="eastAsia" w:ascii="宋体"/>
          <w:sz w:val="24"/>
          <w:lang w:val="en-US" w:eastAsia="zh-CN"/>
        </w:rPr>
        <w:t xml:space="preserve">                                             </w:t>
      </w:r>
      <w:r>
        <w:rPr>
          <w:rFonts w:hint="eastAsia" w:ascii="宋体"/>
          <w:sz w:val="24"/>
        </w:rPr>
        <w:t xml:space="preserve"> 永久</w:t>
      </w:r>
    </w:p>
    <w:p w14:paraId="08D35F3F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33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本科毕业生名单  </w:t>
      </w:r>
      <w:r>
        <w:rPr>
          <w:rFonts w:hint="eastAsia" w:ascii="宋体"/>
          <w:sz w:val="24"/>
          <w:lang w:val="en-US" w:eastAsia="zh-CN"/>
        </w:rPr>
        <w:t xml:space="preserve">                                                      </w:t>
      </w:r>
      <w:r>
        <w:rPr>
          <w:rFonts w:hint="eastAsia" w:ascii="宋体"/>
          <w:sz w:val="24"/>
        </w:rPr>
        <w:t>永久</w:t>
      </w:r>
    </w:p>
    <w:p w14:paraId="1427AB28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34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>与国外大学联合培本科</w:t>
      </w:r>
      <w:r>
        <w:rPr>
          <w:rFonts w:hint="eastAsia" w:ascii="宋体"/>
          <w:sz w:val="24"/>
          <w:lang w:eastAsia="zh-CN"/>
        </w:rPr>
        <w:t>毕业</w:t>
      </w:r>
      <w:r>
        <w:rPr>
          <w:rFonts w:hint="eastAsia" w:ascii="宋体"/>
          <w:sz w:val="24"/>
        </w:rPr>
        <w:t>生</w:t>
      </w:r>
      <w:r>
        <w:rPr>
          <w:rFonts w:hint="eastAsia" w:ascii="宋体"/>
          <w:sz w:val="24"/>
          <w:lang w:eastAsia="zh-CN"/>
        </w:rPr>
        <w:t>材料</w:t>
      </w:r>
      <w:r>
        <w:rPr>
          <w:rFonts w:hint="eastAsia" w:ascii="宋体"/>
          <w:sz w:val="24"/>
        </w:rPr>
        <w:t xml:space="preserve">  </w:t>
      </w:r>
      <w:r>
        <w:rPr>
          <w:rFonts w:hint="eastAsia" w:ascii="宋体"/>
          <w:sz w:val="24"/>
          <w:lang w:val="en-US" w:eastAsia="zh-CN"/>
        </w:rPr>
        <w:t xml:space="preserve">                                      </w:t>
      </w:r>
      <w:r>
        <w:rPr>
          <w:rFonts w:hint="eastAsia" w:ascii="宋体"/>
          <w:sz w:val="24"/>
        </w:rPr>
        <w:t>永久</w:t>
      </w:r>
    </w:p>
    <w:p w14:paraId="5340BFF9">
      <w:pPr>
        <w:pBdr>
          <w:bottom w:val="single" w:color="auto" w:sz="4" w:space="0"/>
        </w:pBdr>
        <w:tabs>
          <w:tab w:val="left" w:pos="6314"/>
        </w:tabs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/>
          <w:sz w:val="24"/>
        </w:rPr>
        <w:t>3</w:t>
      </w:r>
      <w:r>
        <w:rPr>
          <w:rFonts w:hint="eastAsia" w:ascii="宋体"/>
          <w:sz w:val="24"/>
          <w:lang w:val="en-US" w:eastAsia="zh-CN"/>
        </w:rPr>
        <w:t xml:space="preserve">5  </w:t>
      </w:r>
      <w:r>
        <w:rPr>
          <w:rFonts w:hint="eastAsia" w:ascii="宋体"/>
          <w:sz w:val="24"/>
        </w:rPr>
        <w:t xml:space="preserve">其他有保存价值的自编参考资料  </w:t>
      </w:r>
      <w:r>
        <w:rPr>
          <w:rFonts w:hint="eastAsia" w:ascii="宋体"/>
          <w:sz w:val="24"/>
          <w:lang w:val="en-US" w:eastAsia="zh-CN"/>
        </w:rPr>
        <w:t xml:space="preserve">                                        </w:t>
      </w:r>
      <w:r>
        <w:rPr>
          <w:rFonts w:hint="eastAsia" w:ascii="宋体"/>
          <w:sz w:val="24"/>
        </w:rPr>
        <w:t>短期</w:t>
      </w:r>
    </w:p>
    <w:p w14:paraId="31948247">
      <w:pPr>
        <w:rPr>
          <w:rFonts w:hint="eastAsia" w:ascii="宋体" w:hAnsi="宋体" w:eastAsia="宋体" w:cs="宋体"/>
          <w:sz w:val="24"/>
          <w:szCs w:val="24"/>
        </w:rPr>
      </w:pPr>
    </w:p>
    <w:p w14:paraId="0842846D">
      <w:pPr>
        <w:rPr>
          <w:rFonts w:hint="eastAsia" w:ascii="宋体" w:hAnsi="宋体" w:eastAsia="宋体" w:cs="宋体"/>
          <w:sz w:val="24"/>
          <w:szCs w:val="24"/>
        </w:rPr>
      </w:pPr>
    </w:p>
    <w:p w14:paraId="3ABA6218">
      <w:pPr>
        <w:widowControl/>
        <w:spacing w:line="440" w:lineRule="exact"/>
        <w:rPr>
          <w:rFonts w:hint="eastAsia" w:ascii="黑体" w:hAnsi="黑体" w:eastAsia="黑体" w:cs="黑体"/>
          <w:bCs/>
          <w:sz w:val="28"/>
          <w:szCs w:val="28"/>
        </w:rPr>
      </w:pPr>
      <w:r>
        <w:rPr>
          <w:rFonts w:hint="eastAsia" w:ascii="黑体" w:hAnsi="黑体" w:eastAsia="黑体" w:cs="黑体"/>
          <w:bCs/>
          <w:sz w:val="28"/>
          <w:szCs w:val="28"/>
        </w:rPr>
        <w:t>研究生处</w:t>
      </w:r>
    </w:p>
    <w:p w14:paraId="5E82174F">
      <w:pPr>
        <w:pBdr>
          <w:top w:val="single" w:color="auto" w:sz="4" w:space="1"/>
          <w:bottom w:val="single" w:color="auto" w:sz="4" w:space="1"/>
        </w:pBdr>
        <w:tabs>
          <w:tab w:val="left" w:pos="6314"/>
        </w:tabs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序号                        类     目     名     称             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 保管期限</w:t>
      </w:r>
    </w:p>
    <w:p w14:paraId="661C8716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  <w:lang w:val="en-US" w:eastAsia="zh-CN"/>
        </w:rPr>
        <w:t xml:space="preserve"> </w:t>
      </w:r>
      <w:r>
        <w:rPr>
          <w:rFonts w:hint="eastAsia" w:ascii="宋体"/>
          <w:sz w:val="24"/>
        </w:rPr>
        <w:t>1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有关学科建设、研究生教育工作的文件材料  </w:t>
      </w:r>
      <w:r>
        <w:rPr>
          <w:rFonts w:hint="eastAsia" w:ascii="宋体"/>
          <w:sz w:val="24"/>
          <w:lang w:val="en-US" w:eastAsia="zh-CN"/>
        </w:rPr>
        <w:t xml:space="preserve">                               </w:t>
      </w:r>
      <w:r>
        <w:rPr>
          <w:rFonts w:hint="eastAsia" w:ascii="宋体"/>
          <w:sz w:val="24"/>
        </w:rPr>
        <w:t>永久</w:t>
      </w:r>
    </w:p>
    <w:p w14:paraId="2F1E3977">
      <w:pPr>
        <w:tabs>
          <w:tab w:val="left" w:pos="6314"/>
        </w:tabs>
        <w:jc w:val="both"/>
        <w:rPr>
          <w:rFonts w:hint="eastAsia" w:ascii="宋体"/>
          <w:sz w:val="24"/>
        </w:rPr>
      </w:pPr>
      <w:r>
        <w:rPr>
          <w:rFonts w:hint="eastAsia" w:ascii="宋体"/>
          <w:sz w:val="24"/>
          <w:lang w:val="en-US" w:eastAsia="zh-CN"/>
        </w:rPr>
        <w:t xml:space="preserve"> </w:t>
      </w:r>
      <w:r>
        <w:rPr>
          <w:rFonts w:hint="eastAsia" w:ascii="宋体"/>
          <w:sz w:val="24"/>
        </w:rPr>
        <w:t>2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>研究生教育工作的教学改革、培养目标、培养规格、学制等方面的指示、</w:t>
      </w:r>
    </w:p>
    <w:p w14:paraId="267CCB78">
      <w:pPr>
        <w:tabs>
          <w:tab w:val="left" w:pos="6314"/>
        </w:tabs>
        <w:jc w:val="both"/>
        <w:rPr>
          <w:rFonts w:hint="eastAsia" w:ascii="宋体"/>
          <w:sz w:val="24"/>
        </w:rPr>
      </w:pPr>
      <w:r>
        <w:rPr>
          <w:rFonts w:hint="eastAsia" w:ascii="宋体"/>
          <w:sz w:val="24"/>
          <w:lang w:val="en-US" w:eastAsia="zh-CN"/>
        </w:rPr>
        <w:t xml:space="preserve">    </w:t>
      </w:r>
      <w:r>
        <w:rPr>
          <w:rFonts w:hint="eastAsia" w:ascii="宋体"/>
          <w:sz w:val="24"/>
        </w:rPr>
        <w:t>规定、办法</w:t>
      </w:r>
      <w:r>
        <w:rPr>
          <w:rFonts w:hint="eastAsia" w:ascii="宋体"/>
          <w:sz w:val="24"/>
          <w:lang w:val="en-US" w:eastAsia="zh-CN"/>
        </w:rPr>
        <w:t xml:space="preserve">                                                             </w:t>
      </w:r>
      <w:r>
        <w:rPr>
          <w:rFonts w:hint="eastAsia" w:ascii="宋体"/>
          <w:sz w:val="24"/>
          <w:lang w:eastAsia="zh-CN"/>
        </w:rPr>
        <w:t>永久</w:t>
      </w:r>
      <w:r>
        <w:rPr>
          <w:rFonts w:hint="eastAsia" w:ascii="宋体"/>
          <w:sz w:val="24"/>
          <w:lang w:val="en-US" w:eastAsia="zh-CN"/>
        </w:rPr>
        <w:t xml:space="preserve">                                                                                              </w:t>
      </w:r>
    </w:p>
    <w:p w14:paraId="387ACB16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  <w:lang w:val="en-US" w:eastAsia="zh-CN"/>
        </w:rPr>
        <w:t xml:space="preserve"> </w:t>
      </w:r>
      <w:r>
        <w:rPr>
          <w:rFonts w:hint="eastAsia" w:ascii="宋体"/>
          <w:sz w:val="24"/>
        </w:rPr>
        <w:t>3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>本校规划、实施计划、有关研究生教学的规章制度、会议记录、调研报告、简报 永久</w:t>
      </w:r>
    </w:p>
    <w:p w14:paraId="57C9FF73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  <w:lang w:val="en-US" w:eastAsia="zh-CN"/>
        </w:rPr>
        <w:t xml:space="preserve"> </w:t>
      </w:r>
      <w:r>
        <w:rPr>
          <w:rFonts w:hint="eastAsia" w:ascii="宋体"/>
          <w:sz w:val="24"/>
        </w:rPr>
        <w:t>4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本校召开学科建设、研究生教育工作会议材料  </w:t>
      </w:r>
      <w:r>
        <w:rPr>
          <w:rFonts w:hint="eastAsia" w:ascii="宋体"/>
          <w:sz w:val="24"/>
          <w:lang w:val="en-US" w:eastAsia="zh-CN"/>
        </w:rPr>
        <w:t xml:space="preserve">                             </w:t>
      </w:r>
      <w:r>
        <w:rPr>
          <w:rFonts w:hint="eastAsia" w:ascii="宋体"/>
          <w:sz w:val="24"/>
        </w:rPr>
        <w:t>永久</w:t>
      </w:r>
    </w:p>
    <w:p w14:paraId="2F9BD58F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  <w:lang w:val="en-US" w:eastAsia="zh-CN"/>
        </w:rPr>
        <w:t xml:space="preserve"> </w:t>
      </w:r>
      <w:r>
        <w:rPr>
          <w:rFonts w:hint="eastAsia" w:ascii="宋体"/>
          <w:sz w:val="24"/>
        </w:rPr>
        <w:t>5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研究生教学检查、评估材料  </w:t>
      </w:r>
      <w:r>
        <w:rPr>
          <w:rFonts w:hint="eastAsia" w:ascii="宋体"/>
          <w:sz w:val="24"/>
          <w:lang w:val="en-US" w:eastAsia="zh-CN"/>
        </w:rPr>
        <w:t xml:space="preserve">                                             </w:t>
      </w:r>
      <w:r>
        <w:rPr>
          <w:rFonts w:hint="eastAsia" w:ascii="宋体"/>
          <w:sz w:val="24"/>
        </w:rPr>
        <w:t>长期</w:t>
      </w:r>
    </w:p>
    <w:p w14:paraId="57FC554B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  <w:lang w:val="en-US" w:eastAsia="zh-CN"/>
        </w:rPr>
        <w:t xml:space="preserve"> </w:t>
      </w:r>
      <w:r>
        <w:rPr>
          <w:rFonts w:hint="eastAsia" w:ascii="宋体"/>
          <w:sz w:val="24"/>
        </w:rPr>
        <w:t>6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本部门工作计划、总结  </w:t>
      </w:r>
      <w:r>
        <w:rPr>
          <w:rFonts w:hint="eastAsia" w:ascii="宋体"/>
          <w:sz w:val="24"/>
          <w:lang w:val="en-US" w:eastAsia="zh-CN"/>
        </w:rPr>
        <w:t xml:space="preserve">                                                 </w:t>
      </w:r>
      <w:r>
        <w:rPr>
          <w:rFonts w:hint="eastAsia" w:ascii="宋体"/>
          <w:sz w:val="24"/>
        </w:rPr>
        <w:t>永久</w:t>
      </w:r>
    </w:p>
    <w:p w14:paraId="7826F668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  <w:lang w:val="en-US" w:eastAsia="zh-CN"/>
        </w:rPr>
        <w:t xml:space="preserve"> </w:t>
      </w:r>
      <w:r>
        <w:rPr>
          <w:rFonts w:hint="eastAsia" w:ascii="宋体"/>
          <w:sz w:val="24"/>
        </w:rPr>
        <w:t>7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统计报表材料  </w:t>
      </w:r>
      <w:r>
        <w:rPr>
          <w:rFonts w:hint="eastAsia" w:ascii="宋体"/>
          <w:sz w:val="24"/>
          <w:lang w:val="en-US" w:eastAsia="zh-CN"/>
        </w:rPr>
        <w:t xml:space="preserve">                                                         </w:t>
      </w:r>
      <w:r>
        <w:rPr>
          <w:rFonts w:hint="eastAsia" w:ascii="宋体"/>
          <w:sz w:val="24"/>
        </w:rPr>
        <w:t>永久</w:t>
      </w:r>
    </w:p>
    <w:p w14:paraId="116B8EAF">
      <w:pPr>
        <w:tabs>
          <w:tab w:val="left" w:pos="6314"/>
        </w:tabs>
        <w:jc w:val="both"/>
        <w:rPr>
          <w:rFonts w:hint="eastAsia" w:ascii="宋体"/>
          <w:sz w:val="24"/>
          <w:lang w:val="en-US" w:eastAsia="zh-CN"/>
        </w:rPr>
      </w:pPr>
      <w:r>
        <w:rPr>
          <w:rFonts w:hint="eastAsia" w:ascii="宋体"/>
          <w:sz w:val="24"/>
          <w:lang w:val="en-US" w:eastAsia="zh-CN"/>
        </w:rPr>
        <w:t xml:space="preserve"> </w:t>
      </w:r>
      <w:r>
        <w:rPr>
          <w:rFonts w:hint="eastAsia" w:ascii="宋体"/>
          <w:sz w:val="24"/>
        </w:rPr>
        <w:t>8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部门负责人年终述职材料  </w:t>
      </w:r>
      <w:r>
        <w:rPr>
          <w:rFonts w:hint="eastAsia" w:ascii="宋体"/>
          <w:sz w:val="24"/>
          <w:lang w:val="en-US" w:eastAsia="zh-CN"/>
        </w:rPr>
        <w:t xml:space="preserve">                                               </w:t>
      </w:r>
      <w:r>
        <w:rPr>
          <w:rFonts w:hint="eastAsia" w:ascii="宋体"/>
          <w:sz w:val="24"/>
        </w:rPr>
        <w:t>长期</w:t>
      </w:r>
      <w:r>
        <w:rPr>
          <w:rFonts w:hint="eastAsia" w:ascii="宋体"/>
          <w:sz w:val="24"/>
          <w:lang w:val="en-US" w:eastAsia="zh-CN"/>
        </w:rPr>
        <w:t xml:space="preserve">     </w:t>
      </w:r>
    </w:p>
    <w:p w14:paraId="75A3D07D">
      <w:pPr>
        <w:tabs>
          <w:tab w:val="left" w:pos="6314"/>
        </w:tabs>
        <w:jc w:val="both"/>
        <w:rPr>
          <w:rFonts w:hint="eastAsia" w:ascii="宋体" w:eastAsia="宋体"/>
          <w:sz w:val="24"/>
          <w:lang w:val="en-US" w:eastAsia="zh-CN"/>
        </w:rPr>
      </w:pPr>
      <w:r>
        <w:rPr>
          <w:rFonts w:hint="eastAsia" w:ascii="宋体"/>
          <w:sz w:val="24"/>
          <w:lang w:val="en-US" w:eastAsia="zh-CN"/>
        </w:rPr>
        <w:t xml:space="preserve"> 9  </w:t>
      </w:r>
      <w:r>
        <w:rPr>
          <w:rFonts w:hint="eastAsia" w:ascii="宋体"/>
          <w:sz w:val="24"/>
        </w:rPr>
        <w:t xml:space="preserve">本校有关学科、重点实验室、研究中心（所）建设的文件材料 </w:t>
      </w:r>
      <w:r>
        <w:rPr>
          <w:rFonts w:hint="eastAsia" w:ascii="宋体"/>
          <w:sz w:val="24"/>
          <w:lang w:val="en-US" w:eastAsia="zh-CN"/>
        </w:rPr>
        <w:t xml:space="preserve">                </w:t>
      </w:r>
      <w:r>
        <w:rPr>
          <w:rFonts w:hint="eastAsia" w:ascii="宋体"/>
          <w:sz w:val="24"/>
        </w:rPr>
        <w:t>长期</w:t>
      </w:r>
    </w:p>
    <w:p w14:paraId="1886C159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10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学科、重点实验室、研究中心（所）建设计划、简报、总结材料  </w:t>
      </w:r>
      <w:r>
        <w:rPr>
          <w:rFonts w:hint="eastAsia" w:ascii="宋体"/>
          <w:sz w:val="24"/>
          <w:lang w:val="en-US" w:eastAsia="zh-CN"/>
        </w:rPr>
        <w:t xml:space="preserve">             </w:t>
      </w:r>
      <w:r>
        <w:rPr>
          <w:rFonts w:hint="eastAsia" w:ascii="宋体"/>
          <w:sz w:val="24"/>
        </w:rPr>
        <w:t>长期</w:t>
      </w:r>
    </w:p>
    <w:p w14:paraId="0C193F65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11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本校申报硕士点材料  </w:t>
      </w:r>
      <w:r>
        <w:rPr>
          <w:rFonts w:hint="eastAsia" w:ascii="宋体"/>
          <w:sz w:val="24"/>
          <w:lang w:val="en-US" w:eastAsia="zh-CN"/>
        </w:rPr>
        <w:t xml:space="preserve">                                                   </w:t>
      </w:r>
      <w:r>
        <w:rPr>
          <w:rFonts w:hint="eastAsia" w:ascii="宋体"/>
          <w:sz w:val="24"/>
        </w:rPr>
        <w:t>永久</w:t>
      </w:r>
    </w:p>
    <w:p w14:paraId="3F8D53F5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12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学科、重点实验室论证、研究中心（所）评估、申报、审批材料 </w:t>
      </w:r>
      <w:r>
        <w:rPr>
          <w:rFonts w:hint="eastAsia" w:ascii="宋体"/>
          <w:sz w:val="24"/>
          <w:lang w:val="en-US" w:eastAsia="zh-CN"/>
        </w:rPr>
        <w:t xml:space="preserve">           </w:t>
      </w:r>
      <w:r>
        <w:rPr>
          <w:rFonts w:hint="eastAsia" w:ascii="宋体"/>
          <w:sz w:val="24"/>
        </w:rPr>
        <w:t xml:space="preserve"> 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>永久</w:t>
      </w:r>
    </w:p>
    <w:p w14:paraId="3C19905B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13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重点学科、实验室、研究中心（所）建设材料 </w:t>
      </w:r>
      <w:r>
        <w:rPr>
          <w:rFonts w:hint="eastAsia" w:ascii="宋体"/>
          <w:sz w:val="24"/>
          <w:lang w:val="en-US" w:eastAsia="zh-CN"/>
        </w:rPr>
        <w:t xml:space="preserve">                           </w:t>
      </w:r>
      <w:r>
        <w:rPr>
          <w:rFonts w:hint="eastAsia" w:ascii="宋体"/>
          <w:sz w:val="24"/>
        </w:rPr>
        <w:t xml:space="preserve"> 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>永久</w:t>
      </w:r>
    </w:p>
    <w:p w14:paraId="1FCF1503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14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学科、重点实验室、研究中心（所）建设统计报表 </w:t>
      </w:r>
      <w:r>
        <w:rPr>
          <w:rFonts w:hint="eastAsia" w:ascii="宋体"/>
          <w:sz w:val="24"/>
          <w:lang w:val="en-US" w:eastAsia="zh-CN"/>
        </w:rPr>
        <w:t xml:space="preserve">                       </w:t>
      </w:r>
      <w:r>
        <w:rPr>
          <w:rFonts w:hint="eastAsia" w:ascii="宋体"/>
          <w:sz w:val="24"/>
        </w:rPr>
        <w:t xml:space="preserve"> 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>永久</w:t>
      </w:r>
    </w:p>
    <w:p w14:paraId="06BE71BC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15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>本校有关研究生招生工作的文件材料</w:t>
      </w:r>
      <w:r>
        <w:rPr>
          <w:rFonts w:hint="eastAsia" w:ascii="宋体"/>
          <w:sz w:val="24"/>
          <w:lang w:val="en-US" w:eastAsia="zh-CN"/>
        </w:rPr>
        <w:t xml:space="preserve">                                   </w:t>
      </w:r>
      <w:r>
        <w:rPr>
          <w:rFonts w:hint="eastAsia" w:ascii="宋体"/>
          <w:sz w:val="24"/>
        </w:rPr>
        <w:t xml:space="preserve">  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>长期</w:t>
      </w:r>
    </w:p>
    <w:p w14:paraId="13EC04B4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16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研究生招生计划、规定、工作总结  </w:t>
      </w:r>
      <w:r>
        <w:rPr>
          <w:rFonts w:hint="eastAsia" w:ascii="宋体"/>
          <w:sz w:val="24"/>
          <w:lang w:val="en-US" w:eastAsia="zh-CN"/>
        </w:rPr>
        <w:t xml:space="preserve">                                       </w:t>
      </w:r>
      <w:r>
        <w:rPr>
          <w:rFonts w:hint="eastAsia" w:ascii="宋体"/>
          <w:sz w:val="24"/>
        </w:rPr>
        <w:t>长期</w:t>
      </w:r>
    </w:p>
    <w:p w14:paraId="5F6F7A9A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17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研究生新生录取名册及新生名单 </w:t>
      </w:r>
      <w:r>
        <w:rPr>
          <w:rFonts w:hint="eastAsia" w:ascii="宋体"/>
          <w:sz w:val="24"/>
          <w:lang w:val="en-US" w:eastAsia="zh-CN"/>
        </w:rPr>
        <w:t xml:space="preserve">                                         </w:t>
      </w:r>
      <w:r>
        <w:rPr>
          <w:rFonts w:hint="eastAsia" w:ascii="宋体"/>
          <w:sz w:val="24"/>
        </w:rPr>
        <w:t xml:space="preserve"> 永久</w:t>
      </w:r>
    </w:p>
    <w:p w14:paraId="37239280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18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委培、代培名单  </w:t>
      </w:r>
      <w:r>
        <w:rPr>
          <w:rFonts w:hint="eastAsia" w:ascii="宋体"/>
          <w:sz w:val="24"/>
          <w:lang w:val="en-US" w:eastAsia="zh-CN"/>
        </w:rPr>
        <w:t xml:space="preserve">                                                       </w:t>
      </w:r>
      <w:r>
        <w:rPr>
          <w:rFonts w:hint="eastAsia" w:ascii="宋体"/>
          <w:sz w:val="24"/>
        </w:rPr>
        <w:t>长期</w:t>
      </w:r>
    </w:p>
    <w:p w14:paraId="24623137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19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研究生招生宣传资料  </w:t>
      </w:r>
      <w:r>
        <w:rPr>
          <w:rFonts w:hint="eastAsia" w:ascii="宋体"/>
          <w:sz w:val="24"/>
          <w:lang w:val="en-US" w:eastAsia="zh-CN"/>
        </w:rPr>
        <w:t xml:space="preserve">                                                   </w:t>
      </w:r>
      <w:r>
        <w:rPr>
          <w:rFonts w:hint="eastAsia" w:ascii="宋体"/>
          <w:sz w:val="24"/>
        </w:rPr>
        <w:t>短期</w:t>
      </w:r>
    </w:p>
    <w:p w14:paraId="1EEB638B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20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新增、认定、硕士指导教师审批材料  </w:t>
      </w:r>
      <w:r>
        <w:rPr>
          <w:rFonts w:hint="eastAsia" w:ascii="宋体"/>
          <w:sz w:val="24"/>
          <w:lang w:val="en-US" w:eastAsia="zh-CN"/>
        </w:rPr>
        <w:t xml:space="preserve">                                     </w:t>
      </w:r>
      <w:r>
        <w:rPr>
          <w:rFonts w:hint="eastAsia" w:ascii="宋体"/>
          <w:sz w:val="24"/>
        </w:rPr>
        <w:t>长期</w:t>
      </w:r>
    </w:p>
    <w:p w14:paraId="4660090F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21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硕士生导师及兼职研究生导师名册 </w:t>
      </w:r>
      <w:r>
        <w:rPr>
          <w:rFonts w:hint="eastAsia" w:ascii="宋体"/>
          <w:sz w:val="24"/>
          <w:lang w:val="en-US" w:eastAsia="zh-CN"/>
        </w:rPr>
        <w:t xml:space="preserve">                                       </w:t>
      </w:r>
      <w:r>
        <w:rPr>
          <w:rFonts w:hint="eastAsia" w:ascii="宋体"/>
          <w:sz w:val="24"/>
        </w:rPr>
        <w:t xml:space="preserve"> 长期</w:t>
      </w:r>
    </w:p>
    <w:p w14:paraId="3789C68B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22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研究生入学试题 </w:t>
      </w:r>
      <w:r>
        <w:rPr>
          <w:rFonts w:hint="eastAsia" w:ascii="宋体"/>
          <w:sz w:val="24"/>
          <w:lang w:val="en-US" w:eastAsia="zh-CN"/>
        </w:rPr>
        <w:t xml:space="preserve">                                                     </w:t>
      </w:r>
      <w:r>
        <w:rPr>
          <w:rFonts w:hint="eastAsia" w:ascii="宋体"/>
          <w:sz w:val="24"/>
        </w:rPr>
        <w:t xml:space="preserve"> 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>长期</w:t>
      </w:r>
    </w:p>
    <w:p w14:paraId="6CDC5603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23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本校有关研究生学籍管理工作的文件材料 </w:t>
      </w:r>
      <w:r>
        <w:rPr>
          <w:rFonts w:hint="eastAsia" w:ascii="宋体"/>
          <w:sz w:val="24"/>
          <w:lang w:val="en-US" w:eastAsia="zh-CN"/>
        </w:rPr>
        <w:t xml:space="preserve">                               </w:t>
      </w:r>
      <w:r>
        <w:rPr>
          <w:rFonts w:hint="eastAsia" w:ascii="宋体"/>
          <w:sz w:val="24"/>
        </w:rPr>
        <w:t xml:space="preserve"> 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>长期</w:t>
      </w:r>
    </w:p>
    <w:p w14:paraId="26EEC1D2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24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研究生学籍卡片 </w:t>
      </w:r>
      <w:r>
        <w:rPr>
          <w:rFonts w:hint="eastAsia" w:ascii="宋体"/>
          <w:sz w:val="24"/>
          <w:lang w:val="en-US" w:eastAsia="zh-CN"/>
        </w:rPr>
        <w:t xml:space="preserve">                                                       </w:t>
      </w:r>
      <w:r>
        <w:rPr>
          <w:rFonts w:hint="eastAsia" w:ascii="宋体"/>
          <w:sz w:val="24"/>
        </w:rPr>
        <w:t xml:space="preserve"> 永久</w:t>
      </w:r>
    </w:p>
    <w:p w14:paraId="20FB686A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25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研究生成绩总册  </w:t>
      </w:r>
      <w:r>
        <w:rPr>
          <w:rFonts w:hint="eastAsia" w:ascii="宋体"/>
          <w:sz w:val="24"/>
          <w:lang w:val="en-US" w:eastAsia="zh-CN"/>
        </w:rPr>
        <w:t xml:space="preserve">                                                       </w:t>
      </w:r>
      <w:r>
        <w:rPr>
          <w:rFonts w:hint="eastAsia" w:ascii="宋体"/>
          <w:sz w:val="24"/>
        </w:rPr>
        <w:t>永久</w:t>
      </w:r>
    </w:p>
    <w:p w14:paraId="43434894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26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>在校研究生名册</w:t>
      </w:r>
      <w:r>
        <w:rPr>
          <w:rFonts w:hint="eastAsia" w:ascii="宋体"/>
          <w:sz w:val="24"/>
          <w:lang w:val="en-US" w:eastAsia="zh-CN"/>
        </w:rPr>
        <w:t xml:space="preserve">                                                     </w:t>
      </w:r>
      <w:r>
        <w:rPr>
          <w:rFonts w:hint="eastAsia" w:ascii="宋体"/>
          <w:sz w:val="24"/>
        </w:rPr>
        <w:t xml:space="preserve"> 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 永久</w:t>
      </w:r>
    </w:p>
    <w:p w14:paraId="1610EB1F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27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研究生学籍变更材料 </w:t>
      </w:r>
      <w:r>
        <w:rPr>
          <w:rFonts w:hint="eastAsia" w:ascii="宋体"/>
          <w:sz w:val="24"/>
          <w:lang w:val="en-US" w:eastAsia="zh-CN"/>
        </w:rPr>
        <w:t xml:space="preserve">                                                   </w:t>
      </w:r>
      <w:r>
        <w:rPr>
          <w:rFonts w:hint="eastAsia" w:ascii="宋体"/>
          <w:sz w:val="24"/>
        </w:rPr>
        <w:t xml:space="preserve"> 长期</w:t>
      </w:r>
    </w:p>
    <w:p w14:paraId="6D3B4313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28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评选、表彰和奖励优秀研究生材料 </w:t>
      </w:r>
      <w:r>
        <w:rPr>
          <w:rFonts w:hint="eastAsia" w:ascii="宋体"/>
          <w:sz w:val="24"/>
          <w:lang w:val="en-US" w:eastAsia="zh-CN"/>
        </w:rPr>
        <w:t xml:space="preserve">                                     </w:t>
      </w:r>
      <w:r>
        <w:rPr>
          <w:rFonts w:hint="eastAsia" w:ascii="宋体"/>
          <w:sz w:val="24"/>
        </w:rPr>
        <w:t xml:space="preserve"> 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>长期</w:t>
      </w:r>
    </w:p>
    <w:p w14:paraId="755FC652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29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研究生处分材料  </w:t>
      </w:r>
      <w:r>
        <w:rPr>
          <w:rFonts w:hint="eastAsia" w:ascii="宋体"/>
          <w:sz w:val="24"/>
          <w:lang w:val="en-US" w:eastAsia="zh-CN"/>
        </w:rPr>
        <w:t xml:space="preserve">                                                       </w:t>
      </w:r>
      <w:r>
        <w:rPr>
          <w:rFonts w:hint="eastAsia" w:ascii="宋体"/>
          <w:sz w:val="24"/>
        </w:rPr>
        <w:t>长期</w:t>
      </w:r>
    </w:p>
    <w:p w14:paraId="0B3BC219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30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联合培养研究生管理材料 </w:t>
      </w:r>
      <w:r>
        <w:rPr>
          <w:rFonts w:hint="eastAsia" w:ascii="宋体"/>
          <w:sz w:val="24"/>
          <w:lang w:val="en-US" w:eastAsia="zh-CN"/>
        </w:rPr>
        <w:t xml:space="preserve">                                             </w:t>
      </w:r>
      <w:r>
        <w:rPr>
          <w:rFonts w:hint="eastAsia" w:ascii="宋体"/>
          <w:sz w:val="24"/>
        </w:rPr>
        <w:t xml:space="preserve"> 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>长期</w:t>
      </w:r>
    </w:p>
    <w:p w14:paraId="69A093DE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31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>研究生培养方案和教学计划</w:t>
      </w:r>
      <w:r>
        <w:rPr>
          <w:rFonts w:hint="eastAsia" w:ascii="宋体"/>
          <w:sz w:val="24"/>
          <w:lang w:val="en-US" w:eastAsia="zh-CN"/>
        </w:rPr>
        <w:t xml:space="preserve">                                           </w:t>
      </w:r>
      <w:r>
        <w:rPr>
          <w:rFonts w:hint="eastAsia" w:ascii="宋体"/>
          <w:sz w:val="24"/>
        </w:rPr>
        <w:t xml:space="preserve">  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>永久</w:t>
      </w:r>
    </w:p>
    <w:p w14:paraId="029E45D3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32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研究生课程建设要求  </w:t>
      </w:r>
      <w:r>
        <w:rPr>
          <w:rFonts w:hint="eastAsia" w:ascii="宋体"/>
          <w:sz w:val="24"/>
          <w:lang w:val="en-US" w:eastAsia="zh-CN"/>
        </w:rPr>
        <w:t xml:space="preserve">                                                   </w:t>
      </w:r>
      <w:r>
        <w:rPr>
          <w:rFonts w:hint="eastAsia" w:ascii="宋体"/>
          <w:sz w:val="24"/>
        </w:rPr>
        <w:t>长期</w:t>
      </w:r>
    </w:p>
    <w:p w14:paraId="2805F60A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3</w:t>
      </w:r>
      <w:r>
        <w:rPr>
          <w:rFonts w:hint="eastAsia" w:ascii="宋体"/>
          <w:sz w:val="24"/>
          <w:lang w:val="en-US" w:eastAsia="zh-CN"/>
        </w:rPr>
        <w:t xml:space="preserve">3  </w:t>
      </w:r>
      <w:r>
        <w:rPr>
          <w:rFonts w:hint="eastAsia" w:ascii="宋体"/>
          <w:sz w:val="24"/>
        </w:rPr>
        <w:t xml:space="preserve">学位委员会会议记录、决定 </w:t>
      </w:r>
      <w:r>
        <w:rPr>
          <w:rFonts w:hint="eastAsia" w:ascii="宋体"/>
          <w:sz w:val="24"/>
          <w:lang w:val="en-US" w:eastAsia="zh-CN"/>
        </w:rPr>
        <w:t xml:space="preserve">                                             </w:t>
      </w:r>
      <w:r>
        <w:rPr>
          <w:rFonts w:hint="eastAsia" w:ascii="宋体"/>
          <w:sz w:val="24"/>
        </w:rPr>
        <w:t xml:space="preserve"> 长期</w:t>
      </w:r>
    </w:p>
    <w:p w14:paraId="42668943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3</w:t>
      </w:r>
      <w:r>
        <w:rPr>
          <w:rFonts w:hint="eastAsia" w:ascii="宋体"/>
          <w:sz w:val="24"/>
          <w:lang w:val="en-US" w:eastAsia="zh-CN"/>
        </w:rPr>
        <w:t xml:space="preserve">4  </w:t>
      </w:r>
      <w:r>
        <w:rPr>
          <w:rFonts w:hint="eastAsia" w:ascii="宋体"/>
          <w:sz w:val="24"/>
        </w:rPr>
        <w:t xml:space="preserve">学位委员会授予学位清册  </w:t>
      </w:r>
      <w:r>
        <w:rPr>
          <w:rFonts w:hint="eastAsia" w:ascii="宋体"/>
          <w:sz w:val="24"/>
          <w:lang w:val="en-US" w:eastAsia="zh-CN"/>
        </w:rPr>
        <w:t xml:space="preserve">                                               </w:t>
      </w:r>
      <w:r>
        <w:rPr>
          <w:rFonts w:hint="eastAsia" w:ascii="宋体"/>
          <w:sz w:val="24"/>
        </w:rPr>
        <w:t>永久</w:t>
      </w:r>
    </w:p>
    <w:p w14:paraId="7DA694D8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</w:rPr>
        <w:t>3</w:t>
      </w:r>
      <w:r>
        <w:rPr>
          <w:rFonts w:hint="eastAsia" w:ascii="宋体"/>
          <w:sz w:val="24"/>
          <w:lang w:val="en-US" w:eastAsia="zh-CN"/>
        </w:rPr>
        <w:t xml:space="preserve">5  </w:t>
      </w:r>
      <w:r>
        <w:rPr>
          <w:rFonts w:hint="eastAsia" w:ascii="宋体"/>
          <w:sz w:val="24"/>
        </w:rPr>
        <w:t xml:space="preserve">硕士研究生学位论文及评审材料 </w:t>
      </w:r>
      <w:r>
        <w:rPr>
          <w:rFonts w:hint="eastAsia" w:ascii="宋体"/>
          <w:sz w:val="24"/>
          <w:lang w:val="en-US" w:eastAsia="zh-CN"/>
        </w:rPr>
        <w:t xml:space="preserve">                                         </w:t>
      </w:r>
      <w:r>
        <w:rPr>
          <w:rFonts w:hint="eastAsia" w:ascii="宋体"/>
          <w:sz w:val="24"/>
        </w:rPr>
        <w:t xml:space="preserve"> 长期</w:t>
      </w:r>
    </w:p>
    <w:p w14:paraId="0F09AE33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  <w:lang w:val="en-US" w:eastAsia="zh-CN"/>
        </w:rPr>
        <w:t xml:space="preserve">36  </w:t>
      </w:r>
      <w:r>
        <w:rPr>
          <w:rFonts w:hint="eastAsia" w:ascii="宋体"/>
          <w:sz w:val="24"/>
          <w:lang w:eastAsia="zh-CN"/>
        </w:rPr>
        <w:t>本科生</w:t>
      </w:r>
      <w:r>
        <w:rPr>
          <w:rFonts w:hint="eastAsia" w:ascii="宋体"/>
          <w:sz w:val="24"/>
        </w:rPr>
        <w:t xml:space="preserve">优秀毕业论文及指导教师评审材料  </w:t>
      </w:r>
      <w:r>
        <w:rPr>
          <w:rFonts w:hint="eastAsia" w:ascii="宋体"/>
          <w:sz w:val="24"/>
          <w:lang w:val="en-US" w:eastAsia="zh-CN"/>
        </w:rPr>
        <w:t xml:space="preserve">                                 </w:t>
      </w:r>
      <w:r>
        <w:rPr>
          <w:rFonts w:hint="eastAsia" w:ascii="宋体"/>
          <w:sz w:val="24"/>
        </w:rPr>
        <w:t>长期</w:t>
      </w:r>
    </w:p>
    <w:p w14:paraId="72FA4C67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  <w:lang w:val="en-US" w:eastAsia="zh-CN"/>
        </w:rPr>
        <w:t xml:space="preserve">37  </w:t>
      </w:r>
      <w:r>
        <w:rPr>
          <w:rFonts w:hint="eastAsia" w:ascii="宋体"/>
          <w:sz w:val="24"/>
        </w:rPr>
        <w:t xml:space="preserve">研究生毕业工作计划、简报、总结  </w:t>
      </w:r>
      <w:r>
        <w:rPr>
          <w:rFonts w:hint="eastAsia" w:ascii="宋体"/>
          <w:sz w:val="24"/>
          <w:lang w:val="en-US" w:eastAsia="zh-CN"/>
        </w:rPr>
        <w:t xml:space="preserve">                                       </w:t>
      </w:r>
      <w:r>
        <w:rPr>
          <w:rFonts w:hint="eastAsia" w:ascii="宋体"/>
          <w:sz w:val="24"/>
        </w:rPr>
        <w:t>长期</w:t>
      </w:r>
    </w:p>
    <w:p w14:paraId="541B992B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  <w:lang w:val="en-US" w:eastAsia="zh-CN"/>
        </w:rPr>
        <w:t xml:space="preserve">38  </w:t>
      </w:r>
      <w:r>
        <w:rPr>
          <w:rFonts w:hint="eastAsia" w:ascii="宋体"/>
          <w:sz w:val="24"/>
        </w:rPr>
        <w:t xml:space="preserve">研究生毕业、结业名册 </w:t>
      </w:r>
      <w:r>
        <w:rPr>
          <w:rFonts w:hint="eastAsia" w:ascii="宋体"/>
          <w:sz w:val="24"/>
          <w:lang w:val="en-US" w:eastAsia="zh-CN"/>
        </w:rPr>
        <w:t xml:space="preserve">                                                 </w:t>
      </w:r>
      <w:r>
        <w:rPr>
          <w:rFonts w:hint="eastAsia" w:ascii="宋体"/>
          <w:sz w:val="24"/>
        </w:rPr>
        <w:t xml:space="preserve"> 永久</w:t>
      </w:r>
    </w:p>
    <w:p w14:paraId="35FFF99A">
      <w:pPr>
        <w:tabs>
          <w:tab w:val="left" w:pos="6314"/>
        </w:tabs>
        <w:rPr>
          <w:rFonts w:hint="eastAsia" w:ascii="宋体"/>
          <w:sz w:val="24"/>
        </w:rPr>
      </w:pPr>
      <w:r>
        <w:rPr>
          <w:rFonts w:hint="eastAsia" w:ascii="宋体"/>
          <w:sz w:val="24"/>
          <w:lang w:val="en-US" w:eastAsia="zh-CN"/>
        </w:rPr>
        <w:t xml:space="preserve">39  </w:t>
      </w:r>
      <w:r>
        <w:rPr>
          <w:rFonts w:hint="eastAsia" w:ascii="宋体"/>
          <w:sz w:val="24"/>
        </w:rPr>
        <w:t xml:space="preserve">研究生毕业证书、结业证书、肄业证书颁发审批表  </w:t>
      </w:r>
      <w:r>
        <w:rPr>
          <w:rFonts w:hint="eastAsia" w:ascii="宋体"/>
          <w:sz w:val="24"/>
          <w:lang w:val="en-US" w:eastAsia="zh-CN"/>
        </w:rPr>
        <w:t xml:space="preserve">                         </w:t>
      </w:r>
      <w:r>
        <w:rPr>
          <w:rFonts w:hint="eastAsia" w:ascii="宋体"/>
          <w:sz w:val="24"/>
        </w:rPr>
        <w:t>长期</w:t>
      </w:r>
    </w:p>
    <w:p w14:paraId="6C0026B7">
      <w:pPr>
        <w:pBdr>
          <w:bottom w:val="single" w:color="auto" w:sz="4" w:space="0"/>
        </w:pBdr>
        <w:tabs>
          <w:tab w:val="left" w:pos="6314"/>
        </w:tabs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/>
          <w:sz w:val="24"/>
          <w:lang w:val="en-US" w:eastAsia="zh-CN"/>
        </w:rPr>
        <w:t xml:space="preserve">40  </w:t>
      </w:r>
      <w:r>
        <w:rPr>
          <w:rFonts w:hint="eastAsia" w:ascii="宋体"/>
          <w:sz w:val="24"/>
        </w:rPr>
        <w:t>硕士研究生派遣名册</w:t>
      </w:r>
      <w:r>
        <w:rPr>
          <w:rFonts w:hint="eastAsia" w:ascii="宋体"/>
          <w:sz w:val="24"/>
          <w:lang w:val="en-US" w:eastAsia="zh-CN"/>
        </w:rPr>
        <w:t xml:space="preserve">                                                 </w:t>
      </w:r>
      <w:r>
        <w:rPr>
          <w:rFonts w:hint="eastAsia" w:ascii="宋体"/>
          <w:sz w:val="24"/>
        </w:rPr>
        <w:t xml:space="preserve"> 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</w:rPr>
        <w:t xml:space="preserve"> 永久</w:t>
      </w:r>
    </w:p>
    <w:p w14:paraId="446E0CE3">
      <w:pPr>
        <w:rPr>
          <w:rFonts w:hint="eastAsia" w:ascii="宋体" w:hAnsi="宋体" w:eastAsia="宋体" w:cs="宋体"/>
          <w:sz w:val="24"/>
          <w:szCs w:val="24"/>
        </w:rPr>
      </w:pPr>
    </w:p>
    <w:p w14:paraId="3ADDAF02">
      <w:pPr>
        <w:rPr>
          <w:rFonts w:hint="eastAsia" w:ascii="宋体" w:hAnsi="宋体" w:eastAsia="宋体" w:cs="宋体"/>
          <w:sz w:val="24"/>
          <w:szCs w:val="24"/>
        </w:rPr>
      </w:pPr>
    </w:p>
    <w:p w14:paraId="0023FC28">
      <w:pPr>
        <w:widowControl/>
        <w:spacing w:line="440" w:lineRule="exact"/>
        <w:rPr>
          <w:rFonts w:hint="eastAsia" w:ascii="黑体" w:hAnsi="黑体" w:eastAsia="黑体" w:cs="黑体"/>
          <w:bCs/>
          <w:sz w:val="28"/>
          <w:szCs w:val="28"/>
        </w:rPr>
      </w:pPr>
      <w:r>
        <w:rPr>
          <w:rFonts w:hint="eastAsia" w:ascii="黑体" w:hAnsi="黑体" w:eastAsia="黑体" w:cs="黑体"/>
          <w:bCs/>
          <w:sz w:val="28"/>
          <w:szCs w:val="28"/>
        </w:rPr>
        <w:t>招生就业处</w:t>
      </w:r>
    </w:p>
    <w:p w14:paraId="534FA661">
      <w:pPr>
        <w:pBdr>
          <w:top w:val="single" w:color="auto" w:sz="4" w:space="1"/>
          <w:bottom w:val="single" w:color="auto" w:sz="4" w:space="1"/>
        </w:pBdr>
        <w:tabs>
          <w:tab w:val="left" w:pos="6314"/>
        </w:tabs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序号                        类     目     名     称                     保管期限</w:t>
      </w:r>
    </w:p>
    <w:p w14:paraId="4F6FA2C2">
      <w:pPr>
        <w:tabs>
          <w:tab w:val="left" w:pos="6314"/>
        </w:tabs>
        <w:rPr>
          <w:rFonts w:hint="eastAsia" w:ascii="宋体"/>
          <w:sz w:val="24"/>
          <w:lang w:eastAsia="zh-CN"/>
        </w:rPr>
      </w:pPr>
      <w:r>
        <w:rPr>
          <w:rFonts w:hint="eastAsia" w:ascii="宋体"/>
          <w:sz w:val="24"/>
          <w:lang w:val="en-US" w:eastAsia="zh-CN"/>
        </w:rPr>
        <w:t xml:space="preserve"> </w:t>
      </w:r>
      <w:r>
        <w:rPr>
          <w:rFonts w:hint="eastAsia" w:ascii="宋体"/>
          <w:sz w:val="24"/>
          <w:lang w:eastAsia="zh-CN"/>
        </w:rPr>
        <w:t>1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  <w:lang w:eastAsia="zh-CN"/>
        </w:rPr>
        <w:t xml:space="preserve">本科生招生、就业工作计划、总结  </w:t>
      </w:r>
      <w:r>
        <w:rPr>
          <w:rFonts w:hint="eastAsia" w:ascii="宋体"/>
          <w:sz w:val="24"/>
          <w:lang w:val="en-US" w:eastAsia="zh-CN"/>
        </w:rPr>
        <w:t xml:space="preserve">                                      </w:t>
      </w:r>
      <w:r>
        <w:rPr>
          <w:rFonts w:hint="eastAsia" w:ascii="宋体"/>
          <w:sz w:val="24"/>
          <w:lang w:eastAsia="zh-CN"/>
        </w:rPr>
        <w:t>长期</w:t>
      </w:r>
    </w:p>
    <w:p w14:paraId="0A3F2AC8">
      <w:pPr>
        <w:tabs>
          <w:tab w:val="left" w:pos="6314"/>
        </w:tabs>
        <w:rPr>
          <w:rFonts w:hint="eastAsia" w:ascii="宋体"/>
          <w:sz w:val="24"/>
          <w:lang w:eastAsia="zh-CN"/>
        </w:rPr>
      </w:pPr>
      <w:r>
        <w:rPr>
          <w:rFonts w:hint="eastAsia" w:ascii="宋体"/>
          <w:sz w:val="24"/>
          <w:lang w:val="en-US" w:eastAsia="zh-CN"/>
        </w:rPr>
        <w:t xml:space="preserve"> </w:t>
      </w:r>
      <w:r>
        <w:rPr>
          <w:rFonts w:hint="eastAsia" w:ascii="宋体"/>
          <w:sz w:val="24"/>
          <w:lang w:eastAsia="zh-CN"/>
        </w:rPr>
        <w:t>2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  <w:lang w:eastAsia="zh-CN"/>
        </w:rPr>
        <w:t xml:space="preserve">本科生招生、就业统计报表  </w:t>
      </w:r>
      <w:r>
        <w:rPr>
          <w:rFonts w:hint="eastAsia" w:ascii="宋体"/>
          <w:sz w:val="24"/>
          <w:lang w:val="en-US" w:eastAsia="zh-CN"/>
        </w:rPr>
        <w:t xml:space="preserve">                                            </w:t>
      </w:r>
      <w:r>
        <w:rPr>
          <w:rFonts w:hint="eastAsia" w:ascii="宋体"/>
          <w:sz w:val="24"/>
          <w:lang w:eastAsia="zh-CN"/>
        </w:rPr>
        <w:t>永久</w:t>
      </w:r>
    </w:p>
    <w:p w14:paraId="4D0576BA">
      <w:pPr>
        <w:tabs>
          <w:tab w:val="left" w:pos="6314"/>
        </w:tabs>
        <w:rPr>
          <w:rFonts w:hint="eastAsia" w:ascii="宋体"/>
          <w:sz w:val="24"/>
          <w:lang w:eastAsia="zh-CN"/>
        </w:rPr>
      </w:pPr>
      <w:r>
        <w:rPr>
          <w:rFonts w:hint="eastAsia" w:ascii="宋体"/>
          <w:sz w:val="24"/>
          <w:lang w:val="en-US" w:eastAsia="zh-CN"/>
        </w:rPr>
        <w:t xml:space="preserve"> </w:t>
      </w:r>
      <w:r>
        <w:rPr>
          <w:rFonts w:hint="eastAsia" w:ascii="宋体"/>
          <w:sz w:val="24"/>
          <w:lang w:eastAsia="zh-CN"/>
        </w:rPr>
        <w:t>3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  <w:lang w:eastAsia="zh-CN"/>
        </w:rPr>
        <w:t xml:space="preserve">本科生招生、就业工作的规章制度 </w:t>
      </w:r>
      <w:r>
        <w:rPr>
          <w:rFonts w:hint="eastAsia" w:ascii="宋体"/>
          <w:sz w:val="24"/>
          <w:lang w:val="en-US" w:eastAsia="zh-CN"/>
        </w:rPr>
        <w:t xml:space="preserve">                                      </w:t>
      </w:r>
      <w:r>
        <w:rPr>
          <w:rFonts w:hint="eastAsia" w:ascii="宋体"/>
          <w:sz w:val="24"/>
          <w:lang w:eastAsia="zh-CN"/>
        </w:rPr>
        <w:t xml:space="preserve"> 长期</w:t>
      </w:r>
    </w:p>
    <w:p w14:paraId="725FA2C5">
      <w:pPr>
        <w:tabs>
          <w:tab w:val="left" w:pos="6314"/>
        </w:tabs>
        <w:rPr>
          <w:rFonts w:hint="eastAsia" w:ascii="宋体"/>
          <w:sz w:val="24"/>
          <w:lang w:eastAsia="zh-CN"/>
        </w:rPr>
      </w:pPr>
      <w:r>
        <w:rPr>
          <w:rFonts w:hint="eastAsia" w:ascii="宋体"/>
          <w:sz w:val="24"/>
          <w:lang w:val="en-US" w:eastAsia="zh-CN"/>
        </w:rPr>
        <w:t xml:space="preserve"> </w:t>
      </w:r>
      <w:r>
        <w:rPr>
          <w:rFonts w:hint="eastAsia" w:ascii="宋体"/>
          <w:sz w:val="24"/>
          <w:lang w:eastAsia="zh-CN"/>
        </w:rPr>
        <w:t>4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  <w:lang w:eastAsia="zh-CN"/>
        </w:rPr>
        <w:t>本科生招生就业工作会议纪要、决议</w:t>
      </w:r>
      <w:r>
        <w:rPr>
          <w:rFonts w:hint="eastAsia" w:ascii="宋体"/>
          <w:sz w:val="24"/>
          <w:lang w:val="en-US" w:eastAsia="zh-CN"/>
        </w:rPr>
        <w:t xml:space="preserve">                                    </w:t>
      </w:r>
      <w:r>
        <w:rPr>
          <w:rFonts w:hint="eastAsia" w:ascii="宋体"/>
          <w:sz w:val="24"/>
          <w:lang w:eastAsia="zh-CN"/>
        </w:rPr>
        <w:t xml:space="preserve">  长期</w:t>
      </w:r>
    </w:p>
    <w:p w14:paraId="119DD8D5">
      <w:pPr>
        <w:tabs>
          <w:tab w:val="left" w:pos="6314"/>
        </w:tabs>
        <w:rPr>
          <w:rFonts w:hint="eastAsia" w:ascii="宋体"/>
          <w:sz w:val="24"/>
          <w:lang w:eastAsia="zh-CN"/>
        </w:rPr>
      </w:pPr>
      <w:r>
        <w:rPr>
          <w:rFonts w:hint="eastAsia" w:ascii="宋体"/>
          <w:sz w:val="24"/>
          <w:lang w:val="en-US" w:eastAsia="zh-CN"/>
        </w:rPr>
        <w:t xml:space="preserve"> </w:t>
      </w:r>
      <w:r>
        <w:rPr>
          <w:rFonts w:hint="eastAsia" w:ascii="宋体"/>
          <w:sz w:val="24"/>
          <w:lang w:eastAsia="zh-CN"/>
        </w:rPr>
        <w:t>5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  <w:lang w:eastAsia="zh-CN"/>
        </w:rPr>
        <w:t xml:space="preserve">部门负责人年终述职材料  </w:t>
      </w:r>
      <w:r>
        <w:rPr>
          <w:rFonts w:hint="eastAsia" w:ascii="宋体"/>
          <w:sz w:val="24"/>
          <w:lang w:val="en-US" w:eastAsia="zh-CN"/>
        </w:rPr>
        <w:t xml:space="preserve">                                              </w:t>
      </w:r>
      <w:r>
        <w:rPr>
          <w:rFonts w:hint="eastAsia" w:ascii="宋体"/>
          <w:sz w:val="24"/>
          <w:lang w:eastAsia="zh-CN"/>
        </w:rPr>
        <w:t>长期</w:t>
      </w:r>
    </w:p>
    <w:p w14:paraId="4BD5A5C5">
      <w:pPr>
        <w:tabs>
          <w:tab w:val="left" w:pos="6314"/>
        </w:tabs>
        <w:rPr>
          <w:rFonts w:hint="eastAsia" w:ascii="宋体"/>
          <w:sz w:val="24"/>
          <w:lang w:eastAsia="zh-CN"/>
        </w:rPr>
      </w:pPr>
      <w:r>
        <w:rPr>
          <w:rFonts w:hint="eastAsia" w:ascii="宋体"/>
          <w:sz w:val="24"/>
          <w:lang w:val="en-US" w:eastAsia="zh-CN"/>
        </w:rPr>
        <w:t xml:space="preserve"> </w:t>
      </w:r>
      <w:r>
        <w:rPr>
          <w:rFonts w:hint="eastAsia" w:ascii="宋体"/>
          <w:sz w:val="24"/>
          <w:lang w:eastAsia="zh-CN"/>
        </w:rPr>
        <w:t>6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  <w:lang w:eastAsia="zh-CN"/>
        </w:rPr>
        <w:t xml:space="preserve">各省市本科生录取新生名册  </w:t>
      </w:r>
      <w:r>
        <w:rPr>
          <w:rFonts w:hint="eastAsia" w:ascii="宋体"/>
          <w:sz w:val="24"/>
          <w:lang w:val="en-US" w:eastAsia="zh-CN"/>
        </w:rPr>
        <w:t xml:space="preserve">                                            </w:t>
      </w:r>
      <w:r>
        <w:rPr>
          <w:rFonts w:hint="eastAsia" w:ascii="宋体"/>
          <w:sz w:val="24"/>
          <w:lang w:eastAsia="zh-CN"/>
        </w:rPr>
        <w:t>永久</w:t>
      </w:r>
    </w:p>
    <w:p w14:paraId="1C7F7E0D">
      <w:pPr>
        <w:tabs>
          <w:tab w:val="left" w:pos="6314"/>
        </w:tabs>
        <w:rPr>
          <w:rFonts w:hint="eastAsia" w:ascii="宋体"/>
          <w:sz w:val="24"/>
          <w:lang w:eastAsia="zh-CN"/>
        </w:rPr>
      </w:pPr>
      <w:r>
        <w:rPr>
          <w:rFonts w:hint="eastAsia" w:ascii="宋体"/>
          <w:sz w:val="24"/>
          <w:lang w:val="en-US" w:eastAsia="zh-CN"/>
        </w:rPr>
        <w:t xml:space="preserve"> </w:t>
      </w:r>
      <w:r>
        <w:rPr>
          <w:rFonts w:hint="eastAsia" w:ascii="宋体"/>
          <w:sz w:val="24"/>
          <w:lang w:eastAsia="zh-CN"/>
        </w:rPr>
        <w:t>7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  <w:lang w:eastAsia="zh-CN"/>
        </w:rPr>
        <w:t xml:space="preserve">本科生招生简章、宣传册  </w:t>
      </w:r>
      <w:r>
        <w:rPr>
          <w:rFonts w:hint="eastAsia" w:ascii="宋体"/>
          <w:sz w:val="24"/>
          <w:lang w:val="en-US" w:eastAsia="zh-CN"/>
        </w:rPr>
        <w:t xml:space="preserve">                                              </w:t>
      </w:r>
      <w:r>
        <w:rPr>
          <w:rFonts w:hint="eastAsia" w:ascii="宋体"/>
          <w:sz w:val="24"/>
          <w:lang w:eastAsia="zh-CN"/>
        </w:rPr>
        <w:t>短期</w:t>
      </w:r>
    </w:p>
    <w:p w14:paraId="2E13AD50">
      <w:pPr>
        <w:tabs>
          <w:tab w:val="left" w:pos="6314"/>
        </w:tabs>
        <w:rPr>
          <w:rFonts w:hint="eastAsia" w:ascii="宋体"/>
          <w:sz w:val="24"/>
          <w:lang w:eastAsia="zh-CN"/>
        </w:rPr>
      </w:pPr>
      <w:r>
        <w:rPr>
          <w:rFonts w:hint="eastAsia" w:ascii="宋体"/>
          <w:sz w:val="24"/>
          <w:lang w:val="en-US" w:eastAsia="zh-CN"/>
        </w:rPr>
        <w:t xml:space="preserve"> </w:t>
      </w:r>
      <w:r>
        <w:rPr>
          <w:rFonts w:hint="eastAsia" w:ascii="宋体"/>
          <w:sz w:val="24"/>
          <w:lang w:eastAsia="zh-CN"/>
        </w:rPr>
        <w:t>8</w:t>
      </w:r>
      <w:r>
        <w:rPr>
          <w:rFonts w:hint="eastAsia" w:ascii="宋体"/>
          <w:sz w:val="24"/>
          <w:lang w:val="en-US" w:eastAsia="zh-CN"/>
        </w:rPr>
        <w:t xml:space="preserve">  </w:t>
      </w:r>
      <w:r>
        <w:rPr>
          <w:rFonts w:hint="eastAsia" w:ascii="宋体"/>
          <w:sz w:val="24"/>
          <w:lang w:eastAsia="zh-CN"/>
        </w:rPr>
        <w:t xml:space="preserve">本科毕业生派遣名册  </w:t>
      </w:r>
      <w:r>
        <w:rPr>
          <w:rFonts w:hint="eastAsia" w:ascii="宋体"/>
          <w:sz w:val="24"/>
          <w:lang w:val="en-US" w:eastAsia="zh-CN"/>
        </w:rPr>
        <w:t xml:space="preserve">                                                  </w:t>
      </w:r>
      <w:r>
        <w:rPr>
          <w:rFonts w:hint="eastAsia" w:ascii="宋体"/>
          <w:sz w:val="24"/>
          <w:lang w:eastAsia="zh-CN"/>
        </w:rPr>
        <w:t>永久</w:t>
      </w:r>
    </w:p>
    <w:p w14:paraId="559559AD">
      <w:pPr>
        <w:pBdr>
          <w:bottom w:val="single" w:color="auto" w:sz="4" w:space="0"/>
        </w:pBdr>
        <w:tabs>
          <w:tab w:val="left" w:pos="6314"/>
        </w:tabs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/>
          <w:sz w:val="24"/>
          <w:lang w:val="en-US" w:eastAsia="zh-CN"/>
        </w:rPr>
        <w:t xml:space="preserve"> 9  </w:t>
      </w:r>
      <w:r>
        <w:rPr>
          <w:rFonts w:hint="eastAsia" w:ascii="宋体"/>
          <w:sz w:val="24"/>
          <w:lang w:eastAsia="zh-CN"/>
        </w:rPr>
        <w:t xml:space="preserve">本科毕业生就业材料  </w:t>
      </w:r>
      <w:r>
        <w:rPr>
          <w:rFonts w:hint="eastAsia" w:ascii="宋体"/>
          <w:sz w:val="24"/>
          <w:lang w:val="en-US" w:eastAsia="zh-CN"/>
        </w:rPr>
        <w:t xml:space="preserve">                                                  </w:t>
      </w:r>
      <w:r>
        <w:rPr>
          <w:rFonts w:hint="eastAsia" w:ascii="宋体"/>
          <w:sz w:val="24"/>
          <w:lang w:eastAsia="zh-CN"/>
        </w:rPr>
        <w:t>短期</w:t>
      </w:r>
    </w:p>
    <w:p w14:paraId="0ED208BD">
      <w:pPr>
        <w:rPr>
          <w:rFonts w:hint="eastAsia" w:ascii="宋体" w:hAnsi="宋体" w:eastAsia="宋体" w:cs="宋体"/>
          <w:sz w:val="24"/>
          <w:szCs w:val="24"/>
        </w:rPr>
      </w:pPr>
    </w:p>
    <w:p w14:paraId="4028DF03">
      <w:pPr>
        <w:widowControl/>
        <w:spacing w:line="440" w:lineRule="exact"/>
        <w:rPr>
          <w:rFonts w:hint="eastAsia" w:ascii="黑体" w:hAnsi="黑体" w:eastAsia="黑体" w:cs="黑体"/>
          <w:bCs/>
          <w:sz w:val="28"/>
          <w:szCs w:val="28"/>
        </w:rPr>
      </w:pPr>
      <w:r>
        <w:rPr>
          <w:rFonts w:hint="eastAsia" w:ascii="黑体" w:hAnsi="黑体" w:eastAsia="黑体" w:cs="黑体"/>
          <w:bCs/>
          <w:sz w:val="28"/>
          <w:szCs w:val="28"/>
        </w:rPr>
        <w:t>体育教学研究部、体育馆</w:t>
      </w:r>
    </w:p>
    <w:p w14:paraId="2D5B698F">
      <w:pPr>
        <w:pBdr>
          <w:top w:val="single" w:color="auto" w:sz="4" w:space="1"/>
          <w:bottom w:val="single" w:color="auto" w:sz="4" w:space="1"/>
        </w:pBdr>
        <w:tabs>
          <w:tab w:val="left" w:pos="6314"/>
        </w:tabs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序号                        类     目     名     称                     保管期限</w:t>
      </w:r>
    </w:p>
    <w:p w14:paraId="247842E1">
      <w:pPr>
        <w:tabs>
          <w:tab w:val="left" w:pos="6314"/>
        </w:tabs>
        <w:rPr>
          <w:rFonts w:hint="eastAsia" w:ascii="宋体"/>
          <w:sz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</w:rPr>
        <w:t>1</w:t>
      </w:r>
      <w:r>
        <w:rPr>
          <w:rFonts w:hint="eastAsia" w:ascii="宋体"/>
          <w:sz w:val="24"/>
          <w:lang w:val="en-US" w:eastAsia="zh-CN"/>
        </w:rPr>
        <w:t xml:space="preserve">  本校运动会材料                                                         长期</w:t>
      </w:r>
    </w:p>
    <w:p w14:paraId="3942F800">
      <w:pPr>
        <w:tabs>
          <w:tab w:val="left" w:pos="6314"/>
        </w:tabs>
        <w:rPr>
          <w:rFonts w:hint="eastAsia" w:ascii="宋体"/>
          <w:sz w:val="24"/>
          <w:lang w:val="en-US" w:eastAsia="zh-CN"/>
        </w:rPr>
      </w:pPr>
      <w:r>
        <w:rPr>
          <w:rFonts w:hint="eastAsia" w:ascii="宋体"/>
          <w:sz w:val="24"/>
          <w:lang w:val="en-US" w:eastAsia="zh-CN"/>
        </w:rPr>
        <w:t>2  学生参加校外各项重大比赛材料（国家级前6名、市级前3名）、实物          长期</w:t>
      </w:r>
    </w:p>
    <w:p w14:paraId="53DD7BB8">
      <w:pPr>
        <w:pBdr>
          <w:bottom w:val="single" w:color="auto" w:sz="4" w:space="0"/>
        </w:pBdr>
        <w:tabs>
          <w:tab w:val="left" w:pos="6314"/>
        </w:tabs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/>
          <w:sz w:val="24"/>
          <w:lang w:val="en-US" w:eastAsia="zh-CN"/>
        </w:rPr>
        <w:t>3  本校举办各项大型杯赛材料、实物                                         长期</w:t>
      </w:r>
    </w:p>
    <w:p w14:paraId="2EB615A7">
      <w:pPr>
        <w:rPr>
          <w:rFonts w:hint="eastAsia" w:ascii="宋体" w:hAnsi="宋体" w:eastAsia="宋体" w:cs="宋体"/>
          <w:sz w:val="24"/>
          <w:szCs w:val="24"/>
        </w:rPr>
      </w:pPr>
    </w:p>
    <w:p w14:paraId="1B219563">
      <w:pPr>
        <w:rPr>
          <w:rFonts w:hint="eastAsia" w:ascii="宋体" w:hAnsi="宋体" w:eastAsia="宋体" w:cs="宋体"/>
          <w:sz w:val="24"/>
          <w:szCs w:val="24"/>
        </w:rPr>
      </w:pPr>
    </w:p>
    <w:p w14:paraId="20A3A30D">
      <w:pPr>
        <w:rPr>
          <w:rFonts w:hint="eastAsia" w:ascii="宋体" w:hAnsi="宋体" w:eastAsia="宋体" w:cs="宋体"/>
          <w:sz w:val="24"/>
          <w:szCs w:val="24"/>
        </w:rPr>
      </w:pPr>
    </w:p>
    <w:p w14:paraId="08FFF455">
      <w:pPr>
        <w:rPr>
          <w:rFonts w:hint="eastAsia" w:ascii="宋体" w:hAnsi="宋体" w:eastAsia="宋体" w:cs="宋体"/>
          <w:sz w:val="24"/>
          <w:szCs w:val="24"/>
        </w:rPr>
      </w:pPr>
    </w:p>
    <w:p w14:paraId="0E1D6CFC">
      <w:pPr>
        <w:rPr>
          <w:sz w:val="24"/>
          <w:szCs w:val="24"/>
        </w:rPr>
      </w:pPr>
    </w:p>
    <w:p w14:paraId="2D609F08"/>
    <w:p w14:paraId="74464D07"/>
    <w:sectPr>
      <w:pgSz w:w="11906" w:h="16838"/>
      <w:pgMar w:top="1134" w:right="1134" w:bottom="1134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T Extra">
    <w:panose1 w:val="05050102010205020202"/>
    <w:charset w:val="02"/>
    <w:family w:val="roman"/>
    <w:pitch w:val="default"/>
    <w:sig w:usb0="8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7753E0"/>
    <w:multiLevelType w:val="singleLevel"/>
    <w:tmpl w:val="017753E0"/>
    <w:lvl w:ilvl="0" w:tentative="0">
      <w:start w:val="1"/>
      <w:numFmt w:val="decimal"/>
      <w:lvlText w:val="%1"/>
      <w:lvlJc w:val="left"/>
      <w:pPr>
        <w:tabs>
          <w:tab w:val="left" w:pos="600"/>
        </w:tabs>
        <w:ind w:left="600" w:hanging="360"/>
      </w:pPr>
    </w:lvl>
  </w:abstractNum>
  <w:abstractNum w:abstractNumId="1">
    <w:nsid w:val="01E84975"/>
    <w:multiLevelType w:val="singleLevel"/>
    <w:tmpl w:val="01E84975"/>
    <w:lvl w:ilvl="0" w:tentative="0">
      <w:start w:val="1"/>
      <w:numFmt w:val="decimal"/>
      <w:lvlText w:val="%1"/>
      <w:lvlJc w:val="left"/>
      <w:pPr>
        <w:tabs>
          <w:tab w:val="left" w:pos="600"/>
        </w:tabs>
        <w:ind w:left="600" w:hanging="360"/>
      </w:pPr>
    </w:lvl>
  </w:abstractNum>
  <w:abstractNum w:abstractNumId="2">
    <w:nsid w:val="0B295207"/>
    <w:multiLevelType w:val="singleLevel"/>
    <w:tmpl w:val="0B295207"/>
    <w:lvl w:ilvl="0" w:tentative="0">
      <w:start w:val="4"/>
      <w:numFmt w:val="decimal"/>
      <w:lvlText w:val="%1"/>
      <w:lvlJc w:val="left"/>
      <w:pPr>
        <w:tabs>
          <w:tab w:val="left" w:pos="600"/>
        </w:tabs>
        <w:ind w:left="600" w:hanging="360"/>
      </w:pPr>
    </w:lvl>
  </w:abstractNum>
  <w:abstractNum w:abstractNumId="3">
    <w:nsid w:val="19FB74CA"/>
    <w:multiLevelType w:val="singleLevel"/>
    <w:tmpl w:val="19FB74CA"/>
    <w:lvl w:ilvl="0" w:tentative="0">
      <w:start w:val="1"/>
      <w:numFmt w:val="decimal"/>
      <w:lvlText w:val="%1"/>
      <w:lvlJc w:val="left"/>
      <w:pPr>
        <w:tabs>
          <w:tab w:val="left" w:pos="600"/>
        </w:tabs>
        <w:ind w:left="600" w:hanging="360"/>
      </w:pPr>
    </w:lvl>
  </w:abstractNum>
  <w:abstractNum w:abstractNumId="4">
    <w:nsid w:val="2E484034"/>
    <w:multiLevelType w:val="singleLevel"/>
    <w:tmpl w:val="2E484034"/>
    <w:lvl w:ilvl="0" w:tentative="0">
      <w:start w:val="13"/>
      <w:numFmt w:val="decimal"/>
      <w:lvlText w:val="%1"/>
      <w:lvlJc w:val="left"/>
      <w:pPr>
        <w:tabs>
          <w:tab w:val="left" w:pos="600"/>
        </w:tabs>
        <w:ind w:left="600" w:hanging="480"/>
      </w:pPr>
    </w:lvl>
  </w:abstractNum>
  <w:abstractNum w:abstractNumId="5">
    <w:nsid w:val="2E7F0097"/>
    <w:multiLevelType w:val="singleLevel"/>
    <w:tmpl w:val="2E7F0097"/>
    <w:lvl w:ilvl="0" w:tentative="0">
      <w:start w:val="1"/>
      <w:numFmt w:val="decimal"/>
      <w:lvlText w:val="%1"/>
      <w:lvlJc w:val="left"/>
      <w:pPr>
        <w:tabs>
          <w:tab w:val="left" w:pos="600"/>
        </w:tabs>
        <w:ind w:left="600" w:hanging="360"/>
      </w:pPr>
    </w:lvl>
  </w:abstractNum>
  <w:abstractNum w:abstractNumId="6">
    <w:nsid w:val="41D25BA4"/>
    <w:multiLevelType w:val="singleLevel"/>
    <w:tmpl w:val="41D25BA4"/>
    <w:lvl w:ilvl="0" w:tentative="0">
      <w:start w:val="19"/>
      <w:numFmt w:val="decimal"/>
      <w:lvlText w:val="%1"/>
      <w:lvlJc w:val="left"/>
      <w:pPr>
        <w:tabs>
          <w:tab w:val="left" w:pos="600"/>
        </w:tabs>
        <w:ind w:left="600" w:hanging="480"/>
      </w:pPr>
    </w:lvl>
  </w:abstractNum>
  <w:abstractNum w:abstractNumId="7">
    <w:nsid w:val="51282B20"/>
    <w:multiLevelType w:val="singleLevel"/>
    <w:tmpl w:val="51282B20"/>
    <w:lvl w:ilvl="0" w:tentative="0">
      <w:start w:val="1"/>
      <w:numFmt w:val="decimal"/>
      <w:lvlText w:val="%1"/>
      <w:lvlJc w:val="left"/>
      <w:pPr>
        <w:tabs>
          <w:tab w:val="left" w:pos="600"/>
        </w:tabs>
        <w:ind w:left="600" w:hanging="360"/>
      </w:pPr>
    </w:lvl>
  </w:abstractNum>
  <w:abstractNum w:abstractNumId="8">
    <w:nsid w:val="527B74D5"/>
    <w:multiLevelType w:val="singleLevel"/>
    <w:tmpl w:val="527B74D5"/>
    <w:lvl w:ilvl="0" w:tentative="0">
      <w:start w:val="1"/>
      <w:numFmt w:val="decimal"/>
      <w:lvlText w:val="%1"/>
      <w:lvlJc w:val="left"/>
      <w:pPr>
        <w:tabs>
          <w:tab w:val="left" w:pos="600"/>
        </w:tabs>
        <w:ind w:left="600" w:hanging="360"/>
      </w:pPr>
    </w:lvl>
  </w:abstractNum>
  <w:abstractNum w:abstractNumId="9">
    <w:nsid w:val="548E1615"/>
    <w:multiLevelType w:val="multilevel"/>
    <w:tmpl w:val="548E1615"/>
    <w:lvl w:ilvl="0" w:tentative="0">
      <w:start w:val="4"/>
      <w:numFmt w:val="decimal"/>
      <w:lvlText w:val="%1"/>
      <w:lvlJc w:val="left"/>
      <w:pPr>
        <w:tabs>
          <w:tab w:val="left" w:pos="600"/>
        </w:tabs>
        <w:ind w:left="60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0">
    <w:nsid w:val="62604A28"/>
    <w:multiLevelType w:val="singleLevel"/>
    <w:tmpl w:val="62604A28"/>
    <w:lvl w:ilvl="0" w:tentative="0">
      <w:start w:val="25"/>
      <w:numFmt w:val="decimal"/>
      <w:lvlText w:val="%1"/>
      <w:lvlJc w:val="left"/>
      <w:pPr>
        <w:tabs>
          <w:tab w:val="left" w:pos="600"/>
        </w:tabs>
        <w:ind w:left="600" w:hanging="480"/>
      </w:pPr>
    </w:lvl>
  </w:abstractNum>
  <w:abstractNum w:abstractNumId="11">
    <w:nsid w:val="663A1A0A"/>
    <w:multiLevelType w:val="singleLevel"/>
    <w:tmpl w:val="663A1A0A"/>
    <w:lvl w:ilvl="0" w:tentative="0">
      <w:start w:val="8"/>
      <w:numFmt w:val="decimal"/>
      <w:lvlText w:val="%1"/>
      <w:lvlJc w:val="left"/>
      <w:pPr>
        <w:tabs>
          <w:tab w:val="left" w:pos="600"/>
        </w:tabs>
        <w:ind w:left="600" w:hanging="360"/>
      </w:pPr>
    </w:lvl>
  </w:abstractNum>
  <w:abstractNum w:abstractNumId="12">
    <w:nsid w:val="6EA86B59"/>
    <w:multiLevelType w:val="singleLevel"/>
    <w:tmpl w:val="6EA86B59"/>
    <w:lvl w:ilvl="0" w:tentative="0">
      <w:start w:val="5"/>
      <w:numFmt w:val="decimal"/>
      <w:lvlText w:val="%1"/>
      <w:lvlJc w:val="left"/>
      <w:pPr>
        <w:tabs>
          <w:tab w:val="left" w:pos="600"/>
        </w:tabs>
        <w:ind w:left="600" w:hanging="360"/>
      </w:pPr>
    </w:lvl>
  </w:abstractNum>
  <w:abstractNum w:abstractNumId="13">
    <w:nsid w:val="6F195E30"/>
    <w:multiLevelType w:val="singleLevel"/>
    <w:tmpl w:val="6F195E30"/>
    <w:lvl w:ilvl="0" w:tentative="0">
      <w:start w:val="1"/>
      <w:numFmt w:val="decimal"/>
      <w:lvlText w:val="（%1）"/>
      <w:lvlJc w:val="left"/>
      <w:pPr>
        <w:tabs>
          <w:tab w:val="left" w:pos="1200"/>
        </w:tabs>
        <w:ind w:left="1200" w:hanging="600"/>
      </w:pPr>
    </w:lvl>
  </w:abstractNum>
  <w:num w:numId="1">
    <w:abstractNumId w:val="9"/>
  </w:num>
  <w:num w:numId="2">
    <w:abstractNumId w:val="12"/>
  </w:num>
  <w:num w:numId="3">
    <w:abstractNumId w:val="11"/>
  </w:num>
  <w:num w:numId="4">
    <w:abstractNumId w:val="4"/>
  </w:num>
  <w:num w:numId="5">
    <w:abstractNumId w:val="6"/>
  </w:num>
  <w:num w:numId="6">
    <w:abstractNumId w:val="10"/>
  </w:num>
  <w:num w:numId="7">
    <w:abstractNumId w:val="8"/>
  </w:num>
  <w:num w:numId="8">
    <w:abstractNumId w:val="0"/>
  </w:num>
  <w:num w:numId="9">
    <w:abstractNumId w:val="2"/>
  </w:num>
  <w:num w:numId="10">
    <w:abstractNumId w:val="1"/>
  </w:num>
  <w:num w:numId="11">
    <w:abstractNumId w:val="7"/>
  </w:num>
  <w:num w:numId="12">
    <w:abstractNumId w:val="5"/>
  </w:num>
  <w:num w:numId="13">
    <w:abstractNumId w:val="3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D863C0"/>
    <w:rsid w:val="07477D13"/>
    <w:rsid w:val="0BA94BA0"/>
    <w:rsid w:val="0E4F1A2E"/>
    <w:rsid w:val="138E4DA7"/>
    <w:rsid w:val="1C712CA5"/>
    <w:rsid w:val="202E3260"/>
    <w:rsid w:val="25EE33AB"/>
    <w:rsid w:val="28B704A4"/>
    <w:rsid w:val="28EC3CA6"/>
    <w:rsid w:val="2A355A20"/>
    <w:rsid w:val="2B7F5A48"/>
    <w:rsid w:val="37B502A5"/>
    <w:rsid w:val="42035CEE"/>
    <w:rsid w:val="42312C1E"/>
    <w:rsid w:val="42D61438"/>
    <w:rsid w:val="46377D61"/>
    <w:rsid w:val="4D317F76"/>
    <w:rsid w:val="545368B0"/>
    <w:rsid w:val="5C6B36E5"/>
    <w:rsid w:val="62E55AA7"/>
    <w:rsid w:val="64566EF7"/>
    <w:rsid w:val="67424E02"/>
    <w:rsid w:val="7E477C1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MT Extra" w:hAnsi="MT Extra" w:cs="MT Extra" w:eastAsiaTheme="minorEastAsia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23</Pages>
  <Words>14829</Words>
  <Characters>15229</Characters>
  <Lines>0</Lines>
  <Paragraphs>0</Paragraphs>
  <TotalTime>9</TotalTime>
  <ScaleCrop>false</ScaleCrop>
  <LinksUpToDate>false</LinksUpToDate>
  <CharactersWithSpaces>48206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liushuang</dc:creator>
  <cp:lastModifiedBy>白依宁</cp:lastModifiedBy>
  <dcterms:modified xsi:type="dcterms:W3CDTF">2026-10-28T08:36:06Z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eyJoZGlkIjoiM2QzOWFhNDEzYjk0ZmU0ZGIzZGZhMzcwZDE1NTQ2ZjEiLCJ1c2VySWQiOiIxODUzNjg4NDUxIn0=</vt:lpwstr>
  </property>
  <property fmtid="{D5CDD505-2E9C-101B-9397-08002B2CF9AE}" pid="4" name="ICV">
    <vt:lpwstr>EA951E32901543D0B0032710447CD915_13</vt:lpwstr>
  </property>
</Properties>
</file>