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95" w:rsidRPr="00211C6B" w:rsidRDefault="00921C95" w:rsidP="00921C95">
      <w:pPr>
        <w:jc w:val="center"/>
        <w:rPr>
          <w:rFonts w:ascii="黑体" w:eastAsia="黑体"/>
          <w:b/>
          <w:color w:val="000000"/>
          <w:spacing w:val="13"/>
          <w:sz w:val="32"/>
          <w:szCs w:val="32"/>
          <w:u w:val="double"/>
        </w:rPr>
      </w:pPr>
      <w:r w:rsidRPr="00211C6B">
        <w:rPr>
          <w:rFonts w:ascii="黑体" w:eastAsia="黑体" w:hint="eastAsia"/>
          <w:b/>
          <w:color w:val="000000"/>
          <w:spacing w:val="13"/>
          <w:sz w:val="32"/>
          <w:szCs w:val="32"/>
          <w:u w:val="double"/>
        </w:rPr>
        <w:t>大连民族</w:t>
      </w:r>
      <w:r>
        <w:rPr>
          <w:rFonts w:ascii="黑体" w:eastAsia="黑体" w:hint="eastAsia"/>
          <w:b/>
          <w:color w:val="000000"/>
          <w:spacing w:val="13"/>
          <w:sz w:val="32"/>
          <w:szCs w:val="32"/>
          <w:u w:val="double"/>
        </w:rPr>
        <w:t>大学</w:t>
      </w:r>
      <w:r w:rsidRPr="00211C6B">
        <w:rPr>
          <w:rFonts w:ascii="黑体" w:eastAsia="黑体" w:hint="eastAsia"/>
          <w:b/>
          <w:color w:val="000000"/>
          <w:spacing w:val="13"/>
          <w:sz w:val="32"/>
          <w:szCs w:val="32"/>
          <w:u w:val="double"/>
        </w:rPr>
        <w:t>治安综合治理工作考评打分表</w:t>
      </w:r>
      <w:r>
        <w:rPr>
          <w:rFonts w:ascii="黑体" w:eastAsia="黑体" w:hint="eastAsia"/>
          <w:b/>
          <w:color w:val="000000"/>
          <w:spacing w:val="13"/>
          <w:sz w:val="32"/>
          <w:szCs w:val="32"/>
          <w:u w:val="double"/>
        </w:rPr>
        <w:t xml:space="preserve"> </w:t>
      </w:r>
    </w:p>
    <w:p w:rsidR="00921C95" w:rsidRPr="00C422B5" w:rsidRDefault="00921C95" w:rsidP="00921C95">
      <w:pPr>
        <w:rPr>
          <w:rFonts w:ascii="仿宋_GB2312" w:eastAsia="仿宋_GB2312"/>
          <w:color w:val="000000"/>
          <w:spacing w:val="13"/>
          <w:sz w:val="28"/>
          <w:szCs w:val="20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5"/>
        <w:gridCol w:w="548"/>
        <w:gridCol w:w="4472"/>
        <w:gridCol w:w="3138"/>
        <w:gridCol w:w="1141"/>
      </w:tblGrid>
      <w:tr w:rsidR="00921C95" w:rsidRPr="00C422B5" w:rsidTr="00921C95">
        <w:trPr>
          <w:trHeight w:val="159"/>
        </w:trPr>
        <w:tc>
          <w:tcPr>
            <w:tcW w:w="475" w:type="dxa"/>
            <w:vAlign w:val="center"/>
          </w:tcPr>
          <w:p w:rsidR="00921C95" w:rsidRPr="00211C6B" w:rsidRDefault="00921C95" w:rsidP="00BB3103">
            <w:pPr>
              <w:jc w:val="center"/>
            </w:pPr>
            <w:r w:rsidRPr="00211C6B">
              <w:rPr>
                <w:rFonts w:hint="eastAsia"/>
              </w:rPr>
              <w:t>项目</w:t>
            </w:r>
          </w:p>
        </w:tc>
        <w:tc>
          <w:tcPr>
            <w:tcW w:w="548" w:type="dxa"/>
            <w:vAlign w:val="center"/>
          </w:tcPr>
          <w:p w:rsidR="00921C95" w:rsidRPr="00211C6B" w:rsidRDefault="00921C95" w:rsidP="00BB3103">
            <w:pPr>
              <w:jc w:val="center"/>
            </w:pPr>
            <w:r w:rsidRPr="00211C6B">
              <w:rPr>
                <w:rFonts w:hint="eastAsia"/>
              </w:rPr>
              <w:t>序</w:t>
            </w:r>
          </w:p>
          <w:p w:rsidR="00921C95" w:rsidRPr="00211C6B" w:rsidRDefault="00921C95" w:rsidP="00BB3103">
            <w:pPr>
              <w:jc w:val="center"/>
            </w:pPr>
            <w:r w:rsidRPr="00211C6B">
              <w:rPr>
                <w:rFonts w:hint="eastAsia"/>
              </w:rPr>
              <w:t>号</w:t>
            </w:r>
          </w:p>
        </w:tc>
        <w:tc>
          <w:tcPr>
            <w:tcW w:w="4472" w:type="dxa"/>
            <w:vAlign w:val="center"/>
          </w:tcPr>
          <w:p w:rsidR="00921C95" w:rsidRPr="00211C6B" w:rsidRDefault="00921C95" w:rsidP="00BB3103">
            <w:pPr>
              <w:jc w:val="center"/>
            </w:pPr>
            <w:r w:rsidRPr="00211C6B">
              <w:rPr>
                <w:rFonts w:hint="eastAsia"/>
              </w:rPr>
              <w:t>工作指标考评内容</w:t>
            </w:r>
          </w:p>
        </w:tc>
        <w:tc>
          <w:tcPr>
            <w:tcW w:w="3138" w:type="dxa"/>
            <w:vAlign w:val="center"/>
          </w:tcPr>
          <w:p w:rsidR="00921C95" w:rsidRPr="00211C6B" w:rsidRDefault="00921C95" w:rsidP="00BB3103">
            <w:pPr>
              <w:jc w:val="center"/>
            </w:pPr>
            <w:r w:rsidRPr="00211C6B">
              <w:rPr>
                <w:rFonts w:hint="eastAsia"/>
              </w:rPr>
              <w:t>减分值</w:t>
            </w:r>
          </w:p>
        </w:tc>
        <w:tc>
          <w:tcPr>
            <w:tcW w:w="1141" w:type="dxa"/>
            <w:vAlign w:val="center"/>
          </w:tcPr>
          <w:p w:rsidR="00921C95" w:rsidRPr="00211C6B" w:rsidRDefault="00921C95" w:rsidP="00BB3103">
            <w:pPr>
              <w:jc w:val="center"/>
            </w:pPr>
            <w:r w:rsidRPr="00211C6B">
              <w:rPr>
                <w:rFonts w:hint="eastAsia"/>
              </w:rPr>
              <w:t>自评得分</w:t>
            </w:r>
          </w:p>
        </w:tc>
      </w:tr>
      <w:tr w:rsidR="00921C95" w:rsidRPr="00C422B5" w:rsidTr="00921C95">
        <w:trPr>
          <w:cantSplit/>
          <w:trHeight w:val="1023"/>
        </w:trPr>
        <w:tc>
          <w:tcPr>
            <w:tcW w:w="475" w:type="dxa"/>
            <w:vMerge w:val="restart"/>
            <w:vAlign w:val="center"/>
          </w:tcPr>
          <w:p w:rsidR="00921C95" w:rsidRPr="00211C6B" w:rsidRDefault="00921C95" w:rsidP="00BB3103">
            <w:pPr>
              <w:jc w:val="center"/>
            </w:pPr>
            <w:r w:rsidRPr="00211C6B">
              <w:rPr>
                <w:rFonts w:hint="eastAsia"/>
              </w:rPr>
              <w:t>组织领导</w:t>
            </w:r>
          </w:p>
          <w:p w:rsidR="00921C95" w:rsidRPr="00211C6B" w:rsidRDefault="00921C95" w:rsidP="00BB3103">
            <w:pPr>
              <w:jc w:val="center"/>
            </w:pPr>
          </w:p>
          <w:p w:rsidR="00921C95" w:rsidRPr="00211C6B" w:rsidRDefault="00921C95" w:rsidP="00BB3103">
            <w:pPr>
              <w:jc w:val="center"/>
            </w:pPr>
            <w:r w:rsidRPr="00211C6B">
              <w:rPr>
                <w:rFonts w:hint="eastAsia"/>
              </w:rPr>
              <w:t>20</w:t>
            </w:r>
            <w:r w:rsidRPr="00211C6B">
              <w:rPr>
                <w:rFonts w:hint="eastAsia"/>
              </w:rPr>
              <w:t>分</w:t>
            </w:r>
          </w:p>
        </w:tc>
        <w:tc>
          <w:tcPr>
            <w:tcW w:w="548" w:type="dxa"/>
            <w:vAlign w:val="center"/>
          </w:tcPr>
          <w:p w:rsidR="00921C95" w:rsidRPr="00211C6B" w:rsidRDefault="00921C95" w:rsidP="00BB3103">
            <w:pPr>
              <w:jc w:val="center"/>
            </w:pPr>
            <w:r w:rsidRPr="00211C6B">
              <w:rPr>
                <w:rFonts w:hint="eastAsia"/>
              </w:rPr>
              <w:t>1</w:t>
            </w:r>
          </w:p>
        </w:tc>
        <w:tc>
          <w:tcPr>
            <w:tcW w:w="4472" w:type="dxa"/>
            <w:vAlign w:val="center"/>
          </w:tcPr>
          <w:p w:rsidR="00921C95" w:rsidRPr="00211C6B" w:rsidRDefault="00921C95" w:rsidP="00BB3103">
            <w:r>
              <w:rPr>
                <w:rFonts w:hint="eastAsia"/>
              </w:rPr>
              <w:t>部门</w:t>
            </w:r>
            <w:r w:rsidRPr="00211C6B">
              <w:rPr>
                <w:rFonts w:hint="eastAsia"/>
              </w:rPr>
              <w:t>领导重视治安综合治理工作（包括治安、消防、维护</w:t>
            </w:r>
            <w:r>
              <w:rPr>
                <w:rFonts w:hint="eastAsia"/>
              </w:rPr>
              <w:t>单位</w:t>
            </w:r>
            <w:r w:rsidRPr="00211C6B">
              <w:rPr>
                <w:rFonts w:hint="eastAsia"/>
              </w:rPr>
              <w:t>稳定等项工作），确立主要领导为第一责任人（</w:t>
            </w:r>
            <w:r w:rsidRPr="00211C6B">
              <w:rPr>
                <w:rFonts w:hint="eastAsia"/>
              </w:rPr>
              <w:t>4</w:t>
            </w:r>
            <w:r w:rsidRPr="00211C6B">
              <w:rPr>
                <w:rFonts w:hint="eastAsia"/>
              </w:rPr>
              <w:t>分）</w:t>
            </w:r>
          </w:p>
        </w:tc>
        <w:tc>
          <w:tcPr>
            <w:tcW w:w="3138" w:type="dxa"/>
            <w:vAlign w:val="center"/>
          </w:tcPr>
          <w:p w:rsidR="00921C95" w:rsidRPr="00211C6B" w:rsidRDefault="00921C95" w:rsidP="00BB3103">
            <w:r w:rsidRPr="00211C6B">
              <w:rPr>
                <w:rFonts w:hint="eastAsia"/>
              </w:rPr>
              <w:t>未纳入本单位年度工作计划及没有规定第一责任人的减</w:t>
            </w:r>
            <w:r w:rsidRPr="00211C6B">
              <w:rPr>
                <w:rFonts w:hint="eastAsia"/>
              </w:rPr>
              <w:t>4</w:t>
            </w:r>
            <w:r w:rsidRPr="00211C6B">
              <w:rPr>
                <w:rFonts w:hint="eastAsia"/>
              </w:rPr>
              <w:t>分</w:t>
            </w:r>
          </w:p>
        </w:tc>
        <w:tc>
          <w:tcPr>
            <w:tcW w:w="1141" w:type="dxa"/>
            <w:vAlign w:val="center"/>
          </w:tcPr>
          <w:p w:rsidR="00921C95" w:rsidRPr="00211C6B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297"/>
        </w:trPr>
        <w:tc>
          <w:tcPr>
            <w:tcW w:w="475" w:type="dxa"/>
            <w:vMerge/>
            <w:vAlign w:val="center"/>
          </w:tcPr>
          <w:p w:rsidR="00921C95" w:rsidRDefault="00921C95" w:rsidP="00BB3103">
            <w:pPr>
              <w:jc w:val="center"/>
            </w:pPr>
          </w:p>
        </w:tc>
        <w:tc>
          <w:tcPr>
            <w:tcW w:w="548" w:type="dxa"/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472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建立健全本部门综合治理领导小组，综治工作有领导分管，有兼职老师负责，各项措施落实，综治会议每季度不少于一次（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3138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没有成立领导小组、无兼职老师负责的减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分，会议</w:t>
            </w:r>
            <w:proofErr w:type="gramStart"/>
            <w:r>
              <w:rPr>
                <w:rFonts w:hint="eastAsia"/>
              </w:rPr>
              <w:t>少研究</w:t>
            </w:r>
            <w:proofErr w:type="gramEnd"/>
            <w:r>
              <w:rPr>
                <w:rFonts w:hint="eastAsia"/>
              </w:rPr>
              <w:t>一次减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</w:t>
            </w:r>
          </w:p>
        </w:tc>
        <w:tc>
          <w:tcPr>
            <w:tcW w:w="1141" w:type="dxa"/>
            <w:vAlign w:val="center"/>
          </w:tcPr>
          <w:p w:rsidR="00921C95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627"/>
        </w:trPr>
        <w:tc>
          <w:tcPr>
            <w:tcW w:w="475" w:type="dxa"/>
            <w:vMerge/>
            <w:vAlign w:val="center"/>
          </w:tcPr>
          <w:p w:rsidR="00921C95" w:rsidRDefault="00921C95" w:rsidP="00BB3103">
            <w:pPr>
              <w:jc w:val="center"/>
            </w:pP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472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r>
              <w:rPr>
                <w:rFonts w:hint="eastAsia"/>
              </w:rPr>
              <w:t>综合治理工作年初有安排、有部署，半年、年终有检查有总结（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r>
              <w:rPr>
                <w:rFonts w:hint="eastAsia"/>
              </w:rPr>
              <w:t>缺一项的减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1650"/>
        </w:trPr>
        <w:tc>
          <w:tcPr>
            <w:tcW w:w="475" w:type="dxa"/>
            <w:vMerge/>
            <w:vAlign w:val="center"/>
          </w:tcPr>
          <w:p w:rsidR="00921C95" w:rsidRDefault="00921C95" w:rsidP="00BB3103">
            <w:pPr>
              <w:jc w:val="center"/>
            </w:pP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472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r>
              <w:rPr>
                <w:rFonts w:hint="eastAsia"/>
              </w:rPr>
              <w:t>认真落实治安综合治理工作责任制（包括防火、防盗安全责任制，维护学院稳定责任制），重要场所的管理逐级</w:t>
            </w:r>
            <w:proofErr w:type="gramStart"/>
            <w:r>
              <w:rPr>
                <w:rFonts w:hint="eastAsia"/>
              </w:rPr>
              <w:t>签定</w:t>
            </w:r>
            <w:proofErr w:type="gramEnd"/>
            <w:r>
              <w:rPr>
                <w:rFonts w:hint="eastAsia"/>
              </w:rPr>
              <w:t>责任状，责任到岗，各种手续完备（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r>
              <w:rPr>
                <w:rFonts w:hint="eastAsia"/>
              </w:rPr>
              <w:t>重要场所没有</w:t>
            </w:r>
            <w:proofErr w:type="gramStart"/>
            <w:r>
              <w:rPr>
                <w:rFonts w:hint="eastAsia"/>
              </w:rPr>
              <w:t>签定</w:t>
            </w:r>
            <w:proofErr w:type="gramEnd"/>
            <w:r>
              <w:rPr>
                <w:rFonts w:hint="eastAsia"/>
              </w:rPr>
              <w:t>责任状减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分，出入库登记及各种手续不全减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分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775"/>
        </w:trPr>
        <w:tc>
          <w:tcPr>
            <w:tcW w:w="475" w:type="dxa"/>
            <w:vMerge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pPr>
              <w:jc w:val="center"/>
            </w:pP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472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r>
              <w:rPr>
                <w:rFonts w:hint="eastAsia"/>
              </w:rPr>
              <w:t>制定有健全的治安、防火、防盗等安全规章制度（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r>
              <w:rPr>
                <w:rFonts w:hint="eastAsia"/>
              </w:rPr>
              <w:t>每少一项制度减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610"/>
        </w:trPr>
        <w:tc>
          <w:tcPr>
            <w:tcW w:w="475" w:type="dxa"/>
            <w:vMerge w:val="restart"/>
            <w:vAlign w:val="center"/>
          </w:tcPr>
          <w:p w:rsidR="00921C95" w:rsidRDefault="00921C95" w:rsidP="00BB3103">
            <w:pPr>
              <w:pStyle w:val="a3"/>
            </w:pPr>
            <w:r>
              <w:rPr>
                <w:rFonts w:hint="eastAsia"/>
              </w:rPr>
              <w:t>重点整治</w:t>
            </w:r>
          </w:p>
          <w:p w:rsidR="00921C95" w:rsidRDefault="00921C95" w:rsidP="00BB3103">
            <w:pPr>
              <w:pStyle w:val="a3"/>
            </w:pPr>
          </w:p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548" w:type="dxa"/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472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针对突出的治安问题（如酗酒打架、丢失、被盗、影响学校稳定问题等）适时开展切实可行的集中整顿，效果明显，无连续发生问题（间隔一个月）（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分）</w:t>
            </w:r>
          </w:p>
        </w:tc>
        <w:tc>
          <w:tcPr>
            <w:tcW w:w="3138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有问题不整顿减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分，连续发生问题一起减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分，丢失被盗属本人责任每次减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1141" w:type="dxa"/>
            <w:vAlign w:val="center"/>
          </w:tcPr>
          <w:p w:rsidR="00921C95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957"/>
        </w:trPr>
        <w:tc>
          <w:tcPr>
            <w:tcW w:w="475" w:type="dxa"/>
            <w:vMerge/>
            <w:vAlign w:val="center"/>
          </w:tcPr>
          <w:p w:rsidR="00921C95" w:rsidRDefault="00921C95" w:rsidP="00BB3103">
            <w:pPr>
              <w:jc w:val="center"/>
            </w:pPr>
          </w:p>
        </w:tc>
        <w:tc>
          <w:tcPr>
            <w:tcW w:w="548" w:type="dxa"/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472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r>
              <w:rPr>
                <w:rFonts w:hint="eastAsia"/>
              </w:rPr>
              <w:t>无重大刑事案件和重大治安灾害事故发生。严格控制刑事案件、治安案件、治安事件的发生（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分）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r>
              <w:rPr>
                <w:rFonts w:hint="eastAsia"/>
              </w:rPr>
              <w:t>超责任状指标每发生刑事案件一起减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分、治安案件一起减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分、治安事件一起减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610"/>
        </w:trPr>
        <w:tc>
          <w:tcPr>
            <w:tcW w:w="475" w:type="dxa"/>
            <w:vMerge/>
            <w:vAlign w:val="center"/>
          </w:tcPr>
          <w:p w:rsidR="00921C95" w:rsidRDefault="00921C95" w:rsidP="00BB3103">
            <w:pPr>
              <w:jc w:val="center"/>
            </w:pPr>
          </w:p>
        </w:tc>
        <w:tc>
          <w:tcPr>
            <w:tcW w:w="548" w:type="dxa"/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472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r>
              <w:rPr>
                <w:rFonts w:hint="eastAsia"/>
              </w:rPr>
              <w:t>努力遏止“黄、赌、毒”等社会丑恶现象，效果明显（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分）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r>
              <w:rPr>
                <w:rFonts w:hint="eastAsia"/>
              </w:rPr>
              <w:t>发现有“黄、赌、毒”问题一起减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528"/>
        </w:trPr>
        <w:tc>
          <w:tcPr>
            <w:tcW w:w="475" w:type="dxa"/>
            <w:vMerge/>
            <w:vAlign w:val="center"/>
          </w:tcPr>
          <w:p w:rsidR="00921C95" w:rsidRDefault="00921C95" w:rsidP="00BB3103">
            <w:pPr>
              <w:jc w:val="center"/>
            </w:pP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472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r>
              <w:rPr>
                <w:rFonts w:hint="eastAsia"/>
              </w:rPr>
              <w:t>重点部门、部位经常检查，对安全隐患整改认真、及时，保持“物防”设施完好（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r>
              <w:rPr>
                <w:rFonts w:hint="eastAsia"/>
              </w:rPr>
              <w:t>发现安全隐患一次减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分，不按时整改减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824"/>
        </w:trPr>
        <w:tc>
          <w:tcPr>
            <w:tcW w:w="475" w:type="dxa"/>
            <w:vMerge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pPr>
              <w:jc w:val="center"/>
            </w:pP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472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r>
              <w:rPr>
                <w:rFonts w:hint="eastAsia"/>
              </w:rPr>
              <w:t>严格遵守校规校纪（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r>
              <w:rPr>
                <w:rFonts w:hint="eastAsia"/>
              </w:rPr>
              <w:t>违纪者每人次减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分、不服从管理者每人次减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1371"/>
        </w:trPr>
        <w:tc>
          <w:tcPr>
            <w:tcW w:w="475" w:type="dxa"/>
            <w:vMerge w:val="restart"/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创建工作与基础建设</w:t>
            </w:r>
          </w:p>
          <w:p w:rsidR="00921C95" w:rsidRDefault="00921C95" w:rsidP="00BB3103">
            <w:pPr>
              <w:jc w:val="center"/>
            </w:pPr>
          </w:p>
          <w:p w:rsidR="00921C95" w:rsidRDefault="00921C95" w:rsidP="00BB3103">
            <w:pPr>
              <w:jc w:val="center"/>
            </w:pPr>
          </w:p>
          <w:p w:rsidR="00921C95" w:rsidRDefault="00921C95" w:rsidP="00BB3103">
            <w:pPr>
              <w:jc w:val="center"/>
            </w:pPr>
          </w:p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548" w:type="dxa"/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4472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结合创建“安全文明校园”活动，积极开展本部门内部安全创建活动，创建工作有方案、有总结。有条件的部门应有一定的资金投入（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3138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无方案、总结减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分、方案、总结不认真的减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1141" w:type="dxa"/>
            <w:vAlign w:val="center"/>
          </w:tcPr>
          <w:p w:rsidR="00921C95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1737"/>
        </w:trPr>
        <w:tc>
          <w:tcPr>
            <w:tcW w:w="475" w:type="dxa"/>
            <w:vMerge/>
            <w:vAlign w:val="center"/>
          </w:tcPr>
          <w:p w:rsidR="00921C95" w:rsidRDefault="00921C95" w:rsidP="00BB3103">
            <w:pPr>
              <w:jc w:val="center"/>
            </w:pPr>
          </w:p>
        </w:tc>
        <w:tc>
          <w:tcPr>
            <w:tcW w:w="548" w:type="dxa"/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472" w:type="dxa"/>
            <w:vAlign w:val="center"/>
          </w:tcPr>
          <w:p w:rsidR="00921C95" w:rsidRPr="00D45D79" w:rsidRDefault="00921C95" w:rsidP="00BB3103">
            <w:r>
              <w:rPr>
                <w:rFonts w:hint="eastAsia"/>
              </w:rPr>
              <w:t>对罢课、罢餐、群体上访等群体事件信息准确、有预案，发现苗头能采取措施解决在基层，未造成影响和后果（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3138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未造成后果的群体事件减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1141" w:type="dxa"/>
            <w:vAlign w:val="center"/>
          </w:tcPr>
          <w:p w:rsidR="00921C95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660"/>
        </w:trPr>
        <w:tc>
          <w:tcPr>
            <w:tcW w:w="475" w:type="dxa"/>
            <w:vMerge/>
            <w:vAlign w:val="center"/>
          </w:tcPr>
          <w:p w:rsidR="00921C95" w:rsidRDefault="00921C95" w:rsidP="00BB3103">
            <w:pPr>
              <w:jc w:val="center"/>
            </w:pPr>
          </w:p>
        </w:tc>
        <w:tc>
          <w:tcPr>
            <w:tcW w:w="548" w:type="dxa"/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472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单位内部矛盾调解工作落实，不积压、不上交，解决矛盾纠纷及时（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3138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解决矛盾不及时，造成一定影响的减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1141" w:type="dxa"/>
            <w:vAlign w:val="center"/>
          </w:tcPr>
          <w:p w:rsidR="00921C95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589"/>
        </w:trPr>
        <w:tc>
          <w:tcPr>
            <w:tcW w:w="475" w:type="dxa"/>
            <w:vMerge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pPr>
              <w:jc w:val="center"/>
            </w:pP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472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r>
              <w:rPr>
                <w:rFonts w:hint="eastAsia"/>
              </w:rPr>
              <w:t>治安综合治理工作档案建设规范（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r>
              <w:rPr>
                <w:rFonts w:hint="eastAsia"/>
              </w:rPr>
              <w:t>档案建设不规范减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857"/>
        </w:trPr>
        <w:tc>
          <w:tcPr>
            <w:tcW w:w="475" w:type="dxa"/>
            <w:vMerge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pPr>
              <w:jc w:val="center"/>
            </w:pP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472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r>
              <w:rPr>
                <w:rFonts w:hint="eastAsia"/>
              </w:rPr>
              <w:t>重视情报信息工作，单位内部设有综合信息员，每月报告信息，重要信息随时报告（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分）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r>
              <w:rPr>
                <w:rFonts w:hint="eastAsia"/>
              </w:rPr>
              <w:t>重要信息报告不及时减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921C95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990"/>
        </w:trPr>
        <w:tc>
          <w:tcPr>
            <w:tcW w:w="475" w:type="dxa"/>
            <w:vMerge w:val="restart"/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重点人口管理</w:t>
            </w:r>
          </w:p>
          <w:p w:rsidR="00921C95" w:rsidRDefault="00921C95" w:rsidP="00BB3103">
            <w:pPr>
              <w:jc w:val="center"/>
            </w:pPr>
          </w:p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548" w:type="dxa"/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472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无“法轮功”、“实际神”等邪教和有害气功习练者；对师生员工的落后层，要及时有针对性的做思想工作，采取措施妥善处理，保持校园稳定；做好刑释分子帮教工作（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3138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措施落实不力，发生问题减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</w:p>
          <w:p w:rsidR="00921C95" w:rsidRDefault="00921C95" w:rsidP="00BB3103"/>
        </w:tc>
        <w:tc>
          <w:tcPr>
            <w:tcW w:w="1141" w:type="dxa"/>
            <w:vAlign w:val="center"/>
          </w:tcPr>
          <w:p w:rsidR="00921C95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1540"/>
        </w:trPr>
        <w:tc>
          <w:tcPr>
            <w:tcW w:w="475" w:type="dxa"/>
            <w:vMerge/>
            <w:vAlign w:val="center"/>
          </w:tcPr>
          <w:p w:rsidR="00921C95" w:rsidRDefault="00921C95" w:rsidP="00BB3103">
            <w:pPr>
              <w:jc w:val="center"/>
            </w:pPr>
          </w:p>
        </w:tc>
        <w:tc>
          <w:tcPr>
            <w:tcW w:w="548" w:type="dxa"/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472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外来人口由佣工单位负责管理。做到制度健全，身份证、暂住证等手续完备，并到保卫处备案，违法犯罪率控制在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‰以内。（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3138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犯罪率超标减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分，证件不全每人次减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1141" w:type="dxa"/>
            <w:vAlign w:val="center"/>
          </w:tcPr>
          <w:p w:rsidR="00921C95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77"/>
        </w:trPr>
        <w:tc>
          <w:tcPr>
            <w:tcW w:w="475" w:type="dxa"/>
            <w:vMerge w:val="restart"/>
            <w:vAlign w:val="center"/>
          </w:tcPr>
          <w:p w:rsidR="00921C95" w:rsidRDefault="00921C95" w:rsidP="00BB3103">
            <w:pPr>
              <w:spacing w:line="220" w:lineRule="exact"/>
              <w:jc w:val="center"/>
            </w:pPr>
            <w:r>
              <w:rPr>
                <w:rFonts w:hint="eastAsia"/>
              </w:rPr>
              <w:t>普法宣传和安全防范</w:t>
            </w:r>
          </w:p>
          <w:p w:rsidR="00921C95" w:rsidRDefault="00921C95" w:rsidP="00BB3103">
            <w:pPr>
              <w:spacing w:line="220" w:lineRule="exact"/>
              <w:jc w:val="center"/>
            </w:pPr>
          </w:p>
          <w:p w:rsidR="00921C95" w:rsidRDefault="00921C95" w:rsidP="00BB3103">
            <w:pPr>
              <w:spacing w:line="22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548" w:type="dxa"/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472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普法教育有主要领导抓，有计划，效果明显</w:t>
            </w:r>
          </w:p>
          <w:p w:rsidR="00921C95" w:rsidRDefault="00921C95" w:rsidP="00BB310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3138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没有</w:t>
            </w:r>
            <w:proofErr w:type="gramStart"/>
            <w:r>
              <w:rPr>
                <w:rFonts w:hint="eastAsia"/>
              </w:rPr>
              <w:t>领导抓减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proofErr w:type="gramEnd"/>
            <w:r>
              <w:rPr>
                <w:rFonts w:hint="eastAsia"/>
              </w:rPr>
              <w:t>，无计划减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1141" w:type="dxa"/>
            <w:vAlign w:val="center"/>
          </w:tcPr>
          <w:p w:rsidR="00921C95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1649"/>
        </w:trPr>
        <w:tc>
          <w:tcPr>
            <w:tcW w:w="475" w:type="dxa"/>
            <w:vMerge/>
            <w:vAlign w:val="center"/>
          </w:tcPr>
          <w:p w:rsidR="00921C95" w:rsidRDefault="00921C95" w:rsidP="00BB3103">
            <w:pPr>
              <w:jc w:val="center"/>
            </w:pPr>
          </w:p>
        </w:tc>
        <w:tc>
          <w:tcPr>
            <w:tcW w:w="548" w:type="dxa"/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472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治安综合治理宣传工作有声势、有力度。全年大的“防火、防盗、防抢、防破坏、防灾害事故”安全防范教育不少于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次；每季度利用板报、广播稿等形式开展经常性的宣传教育不少于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3138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大的安全防范教育少一次减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分，经常性的宣传教育少一次减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1141" w:type="dxa"/>
            <w:vAlign w:val="center"/>
          </w:tcPr>
          <w:p w:rsidR="00921C95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577"/>
        </w:trPr>
        <w:tc>
          <w:tcPr>
            <w:tcW w:w="475" w:type="dxa"/>
            <w:vMerge/>
            <w:vAlign w:val="center"/>
          </w:tcPr>
          <w:p w:rsidR="00921C95" w:rsidRDefault="00921C95" w:rsidP="00BB3103">
            <w:pPr>
              <w:jc w:val="center"/>
            </w:pPr>
          </w:p>
        </w:tc>
        <w:tc>
          <w:tcPr>
            <w:tcW w:w="548" w:type="dxa"/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472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积极参加学校组织的各项综合治理活动；按时按要求参加有关会议（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3138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参加活动不积极或无故不参加会议减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1141" w:type="dxa"/>
            <w:vAlign w:val="center"/>
          </w:tcPr>
          <w:p w:rsidR="00921C95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429"/>
        </w:trPr>
        <w:tc>
          <w:tcPr>
            <w:tcW w:w="475" w:type="dxa"/>
            <w:vMerge w:val="restart"/>
            <w:vAlign w:val="center"/>
          </w:tcPr>
          <w:p w:rsidR="00921C95" w:rsidRDefault="00921C95" w:rsidP="00BB3103">
            <w:pPr>
              <w:pStyle w:val="a3"/>
            </w:pPr>
            <w:r>
              <w:rPr>
                <w:rFonts w:hint="eastAsia"/>
              </w:rPr>
              <w:t>消防具体工作</w:t>
            </w:r>
          </w:p>
          <w:p w:rsidR="00921C95" w:rsidRDefault="00921C95" w:rsidP="00BB3103">
            <w:pPr>
              <w:pStyle w:val="a3"/>
            </w:pPr>
          </w:p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548" w:type="dxa"/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472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建立健全义务消防组织，认真执行</w:t>
            </w:r>
            <w:proofErr w:type="gramStart"/>
            <w:r>
              <w:rPr>
                <w:rFonts w:hint="eastAsia"/>
              </w:rPr>
              <w:t>学校消防</w:t>
            </w:r>
            <w:proofErr w:type="gramEnd"/>
            <w:r>
              <w:rPr>
                <w:rFonts w:hint="eastAsia"/>
              </w:rPr>
              <w:t>管理规定，建立健全消防安全制度和岗位安全操作规程，制定灭火和应急疏散方案，积极开展使用消防设施、器材技能训练，了解掌握火灾中逃生常识，提高自防自救能力（达到“三懂”、“三会”，即：懂得本岗位生产过程中的火灾危险性，懂得火灾预防措施，懂得扑救火灾的方法；会报警，会使用消防器材，会扑救初期火灾）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分）</w:t>
            </w:r>
          </w:p>
        </w:tc>
        <w:tc>
          <w:tcPr>
            <w:tcW w:w="3138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没有消防组织的减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分，防火制度和岗位操作规程不全的减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</w:t>
            </w:r>
          </w:p>
          <w:p w:rsidR="00921C95" w:rsidRDefault="00921C95" w:rsidP="00BB3103">
            <w:r>
              <w:rPr>
                <w:rFonts w:hint="eastAsia"/>
              </w:rPr>
              <w:t>没有灭火和应急疏散方案的减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分，不会使用消防器材的每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分，不能基本回答火灾逃生常识的每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1141" w:type="dxa"/>
            <w:vAlign w:val="center"/>
          </w:tcPr>
          <w:p w:rsidR="00921C95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215"/>
        </w:trPr>
        <w:tc>
          <w:tcPr>
            <w:tcW w:w="475" w:type="dxa"/>
            <w:vMerge/>
            <w:vAlign w:val="center"/>
          </w:tcPr>
          <w:p w:rsidR="00921C95" w:rsidRDefault="00921C95" w:rsidP="00BB3103">
            <w:pPr>
              <w:jc w:val="center"/>
            </w:pPr>
          </w:p>
        </w:tc>
        <w:tc>
          <w:tcPr>
            <w:tcW w:w="548" w:type="dxa"/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472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落实防火责任制，责任到人（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3138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责任不明确的减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1141" w:type="dxa"/>
            <w:vAlign w:val="center"/>
          </w:tcPr>
          <w:p w:rsidR="00921C95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853"/>
        </w:trPr>
        <w:tc>
          <w:tcPr>
            <w:tcW w:w="475" w:type="dxa"/>
            <w:vMerge/>
            <w:vAlign w:val="center"/>
          </w:tcPr>
          <w:p w:rsidR="00921C95" w:rsidRDefault="00921C95" w:rsidP="00BB3103">
            <w:pPr>
              <w:jc w:val="center"/>
            </w:pPr>
          </w:p>
        </w:tc>
        <w:tc>
          <w:tcPr>
            <w:tcW w:w="548" w:type="dxa"/>
            <w:vAlign w:val="center"/>
          </w:tcPr>
          <w:p w:rsidR="00921C95" w:rsidRDefault="00921C95" w:rsidP="00BB3103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472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各单位须妥善保管自己的消防器材，如有丢失或损坏应及时报告（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3138" w:type="dxa"/>
            <w:vAlign w:val="center"/>
          </w:tcPr>
          <w:p w:rsidR="00921C95" w:rsidRDefault="00921C95" w:rsidP="00BB3103">
            <w:r>
              <w:rPr>
                <w:rFonts w:hint="eastAsia"/>
              </w:rPr>
              <w:t>每丢失一件消防器材减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1141" w:type="dxa"/>
            <w:vAlign w:val="center"/>
          </w:tcPr>
          <w:p w:rsidR="00921C95" w:rsidRDefault="00921C95" w:rsidP="00BB3103">
            <w:pPr>
              <w:jc w:val="center"/>
            </w:pPr>
          </w:p>
        </w:tc>
      </w:tr>
      <w:tr w:rsidR="00921C95" w:rsidTr="00921C95">
        <w:trPr>
          <w:cantSplit/>
          <w:trHeight w:val="545"/>
        </w:trPr>
        <w:tc>
          <w:tcPr>
            <w:tcW w:w="5495" w:type="dxa"/>
            <w:gridSpan w:val="3"/>
            <w:vAlign w:val="center"/>
          </w:tcPr>
          <w:p w:rsidR="00921C95" w:rsidRDefault="00921C95" w:rsidP="00921C95">
            <w:pPr>
              <w:jc w:val="center"/>
            </w:pPr>
            <w:r>
              <w:rPr>
                <w:rFonts w:hint="eastAsia"/>
                <w:b/>
              </w:rPr>
              <w:t>得</w:t>
            </w:r>
            <w:r w:rsidRPr="00E1144E">
              <w:rPr>
                <w:rFonts w:hint="eastAsia"/>
                <w:b/>
              </w:rPr>
              <w:t>分</w:t>
            </w:r>
          </w:p>
        </w:tc>
        <w:tc>
          <w:tcPr>
            <w:tcW w:w="4279" w:type="dxa"/>
            <w:gridSpan w:val="2"/>
            <w:vAlign w:val="center"/>
          </w:tcPr>
          <w:p w:rsidR="00921C95" w:rsidRDefault="00921C95" w:rsidP="00921C95">
            <w:pPr>
              <w:ind w:left="72"/>
              <w:jc w:val="center"/>
            </w:pPr>
          </w:p>
        </w:tc>
      </w:tr>
      <w:tr w:rsidR="00921C95" w:rsidTr="00921C95">
        <w:trPr>
          <w:cantSplit/>
          <w:trHeight w:val="802"/>
        </w:trPr>
        <w:tc>
          <w:tcPr>
            <w:tcW w:w="5495" w:type="dxa"/>
            <w:gridSpan w:val="3"/>
            <w:vAlign w:val="center"/>
          </w:tcPr>
          <w:p w:rsidR="00921C95" w:rsidRDefault="00921C95" w:rsidP="00921C95">
            <w:pPr>
              <w:jc w:val="center"/>
            </w:pPr>
            <w:r>
              <w:rPr>
                <w:rFonts w:hint="eastAsia"/>
                <w:b/>
              </w:rPr>
              <w:t>推荐</w:t>
            </w:r>
            <w:r w:rsidR="00D020EF">
              <w:rPr>
                <w:rFonts w:hint="eastAsia"/>
                <w:b/>
              </w:rPr>
              <w:t>部门</w:t>
            </w:r>
            <w:r>
              <w:rPr>
                <w:rFonts w:hint="eastAsia"/>
                <w:b/>
              </w:rPr>
              <w:t>治安综合治理先进个人</w:t>
            </w:r>
          </w:p>
        </w:tc>
        <w:tc>
          <w:tcPr>
            <w:tcW w:w="4279" w:type="dxa"/>
            <w:gridSpan w:val="2"/>
            <w:vAlign w:val="center"/>
          </w:tcPr>
          <w:p w:rsidR="00921C95" w:rsidRDefault="00921C95" w:rsidP="00BB3103">
            <w:pPr>
              <w:jc w:val="center"/>
            </w:pPr>
            <w:r w:rsidRPr="005C08C5">
              <w:rPr>
                <w:rFonts w:hint="eastAsia"/>
                <w:b/>
                <w:sz w:val="28"/>
                <w:szCs w:val="28"/>
              </w:rPr>
              <w:t>单位负责人签章</w:t>
            </w:r>
          </w:p>
        </w:tc>
      </w:tr>
      <w:tr w:rsidR="00921C95" w:rsidTr="00D020EF">
        <w:trPr>
          <w:cantSplit/>
          <w:trHeight w:val="1174"/>
        </w:trPr>
        <w:tc>
          <w:tcPr>
            <w:tcW w:w="5495" w:type="dxa"/>
            <w:gridSpan w:val="3"/>
            <w:vAlign w:val="center"/>
          </w:tcPr>
          <w:p w:rsidR="00921C95" w:rsidRDefault="00921C95" w:rsidP="00BB3103">
            <w:pPr>
              <w:jc w:val="center"/>
            </w:pPr>
          </w:p>
        </w:tc>
        <w:tc>
          <w:tcPr>
            <w:tcW w:w="4279" w:type="dxa"/>
            <w:gridSpan w:val="2"/>
            <w:vAlign w:val="center"/>
          </w:tcPr>
          <w:p w:rsidR="00921C95" w:rsidRDefault="00921C95" w:rsidP="00BB3103">
            <w:pPr>
              <w:jc w:val="center"/>
            </w:pPr>
          </w:p>
        </w:tc>
      </w:tr>
    </w:tbl>
    <w:p w:rsidR="0076066D" w:rsidRPr="00921C95" w:rsidRDefault="0076066D" w:rsidP="00921C95"/>
    <w:sectPr w:rsidR="0076066D" w:rsidRPr="00921C95" w:rsidSect="00921C95">
      <w:pgSz w:w="12240" w:h="15840"/>
      <w:pgMar w:top="1134" w:right="1418" w:bottom="851" w:left="1418" w:header="720" w:footer="72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333" w:rsidRDefault="00830333" w:rsidP="005D5C8A">
      <w:r>
        <w:separator/>
      </w:r>
    </w:p>
  </w:endnote>
  <w:endnote w:type="continuationSeparator" w:id="0">
    <w:p w:rsidR="00830333" w:rsidRDefault="00830333" w:rsidP="005D5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333" w:rsidRDefault="00830333" w:rsidP="005D5C8A">
      <w:r>
        <w:separator/>
      </w:r>
    </w:p>
  </w:footnote>
  <w:footnote w:type="continuationSeparator" w:id="0">
    <w:p w:rsidR="00830333" w:rsidRDefault="00830333" w:rsidP="005D5C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C95"/>
    <w:rsid w:val="00192645"/>
    <w:rsid w:val="002A73A1"/>
    <w:rsid w:val="003104EB"/>
    <w:rsid w:val="00456A75"/>
    <w:rsid w:val="004F21CD"/>
    <w:rsid w:val="005D5C8A"/>
    <w:rsid w:val="00642255"/>
    <w:rsid w:val="006B340D"/>
    <w:rsid w:val="0076066D"/>
    <w:rsid w:val="00830333"/>
    <w:rsid w:val="00921C95"/>
    <w:rsid w:val="00B05F60"/>
    <w:rsid w:val="00B23350"/>
    <w:rsid w:val="00BB3103"/>
    <w:rsid w:val="00BF1FA3"/>
    <w:rsid w:val="00CF63CC"/>
    <w:rsid w:val="00D0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9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21C95"/>
    <w:pPr>
      <w:jc w:val="center"/>
    </w:pPr>
  </w:style>
  <w:style w:type="character" w:customStyle="1" w:styleId="Char">
    <w:name w:val="正文文本 Char"/>
    <w:basedOn w:val="a0"/>
    <w:link w:val="a3"/>
    <w:rsid w:val="00921C95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5D5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D5C8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D5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D5C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1676</Characters>
  <Application>Microsoft Office Word</Application>
  <DocSecurity>0</DocSecurity>
  <Lines>13</Lines>
  <Paragraphs>3</Paragraphs>
  <ScaleCrop>false</ScaleCrop>
  <Company>Lenovo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2016-01-22T03:56:00Z</dcterms:created>
  <dcterms:modified xsi:type="dcterms:W3CDTF">2016-01-22T03:56:00Z</dcterms:modified>
</cp:coreProperties>
</file>