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4B" w:rsidRDefault="00D579B7">
      <w:pPr>
        <w:jc w:val="center"/>
        <w:rPr>
          <w:sz w:val="44"/>
          <w:szCs w:val="44"/>
        </w:rPr>
      </w:pPr>
      <w:r>
        <w:rPr>
          <w:rFonts w:hint="eastAsia"/>
          <w:sz w:val="44"/>
          <w:szCs w:val="44"/>
        </w:rPr>
        <w:t>大连民族大学硕士研究生导师信息采集表</w:t>
      </w:r>
    </w:p>
    <w:p w:rsidR="00302A4B" w:rsidRDefault="00D579B7">
      <w:pPr>
        <w:jc w:val="center"/>
        <w:rPr>
          <w:sz w:val="44"/>
          <w:szCs w:val="44"/>
        </w:rPr>
      </w:pPr>
      <w:r>
        <w:rPr>
          <w:rFonts w:hint="eastAsia"/>
          <w:sz w:val="44"/>
          <w:szCs w:val="44"/>
        </w:rPr>
        <w:t>（参考模板）</w:t>
      </w:r>
    </w:p>
    <w:p w:rsidR="00302A4B" w:rsidRDefault="00D579B7">
      <w:pPr>
        <w:rPr>
          <w:rFonts w:ascii="黑体" w:eastAsia="黑体" w:hAnsi="黑体"/>
          <w:sz w:val="32"/>
          <w:szCs w:val="32"/>
        </w:rPr>
      </w:pPr>
      <w:r>
        <w:rPr>
          <w:rFonts w:ascii="黑体" w:eastAsia="黑体" w:hAnsi="黑体" w:hint="eastAsia"/>
          <w:sz w:val="32"/>
          <w:szCs w:val="32"/>
        </w:rPr>
        <w:t>一、基本信息</w:t>
      </w:r>
    </w:p>
    <w:tbl>
      <w:tblPr>
        <w:tblStyle w:val="a9"/>
        <w:tblW w:w="0" w:type="auto"/>
        <w:tblLook w:val="04A0" w:firstRow="1" w:lastRow="0" w:firstColumn="1" w:lastColumn="0" w:noHBand="0" w:noVBand="1"/>
      </w:tblPr>
      <w:tblGrid>
        <w:gridCol w:w="1358"/>
        <w:gridCol w:w="734"/>
        <w:gridCol w:w="597"/>
        <w:gridCol w:w="850"/>
        <w:gridCol w:w="591"/>
        <w:gridCol w:w="1376"/>
        <w:gridCol w:w="3329"/>
      </w:tblGrid>
      <w:tr w:rsidR="009B456C" w:rsidTr="009B456C">
        <w:tc>
          <w:tcPr>
            <w:tcW w:w="1358" w:type="dxa"/>
            <w:vAlign w:val="center"/>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姓    名</w:t>
            </w:r>
          </w:p>
        </w:tc>
        <w:tc>
          <w:tcPr>
            <w:tcW w:w="1331" w:type="dxa"/>
            <w:gridSpan w:val="2"/>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欧晓霞</w:t>
            </w:r>
          </w:p>
        </w:tc>
        <w:tc>
          <w:tcPr>
            <w:tcW w:w="850" w:type="dxa"/>
            <w:vAlign w:val="center"/>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性别</w:t>
            </w:r>
          </w:p>
        </w:tc>
        <w:tc>
          <w:tcPr>
            <w:tcW w:w="591" w:type="dxa"/>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女</w:t>
            </w:r>
          </w:p>
        </w:tc>
        <w:tc>
          <w:tcPr>
            <w:tcW w:w="1376" w:type="dxa"/>
            <w:vAlign w:val="center"/>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3329" w:type="dxa"/>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教授</w:t>
            </w:r>
          </w:p>
        </w:tc>
      </w:tr>
      <w:tr w:rsidR="00302A4B" w:rsidTr="009B456C">
        <w:tc>
          <w:tcPr>
            <w:tcW w:w="2689" w:type="dxa"/>
            <w:gridSpan w:val="3"/>
            <w:vAlign w:val="center"/>
          </w:tcPr>
          <w:p w:rsidR="00302A4B" w:rsidRPr="00F864DB" w:rsidRDefault="00D579B7">
            <w:pPr>
              <w:jc w:val="center"/>
              <w:rPr>
                <w:rFonts w:ascii="仿宋_GB2312" w:eastAsia="仿宋_GB2312" w:hAnsi="宋体"/>
                <w:sz w:val="24"/>
                <w:szCs w:val="24"/>
              </w:rPr>
            </w:pPr>
            <w:r w:rsidRPr="00F864DB">
              <w:rPr>
                <w:rFonts w:ascii="仿宋_GB2312" w:eastAsia="仿宋_GB2312" w:hAnsi="宋体" w:hint="eastAsia"/>
                <w:sz w:val="24"/>
                <w:szCs w:val="24"/>
                <w:lang w:eastAsia="zh-Hans"/>
              </w:rPr>
              <w:t>最高学位及授予单位</w:t>
            </w:r>
          </w:p>
        </w:tc>
        <w:tc>
          <w:tcPr>
            <w:tcW w:w="6146" w:type="dxa"/>
            <w:gridSpan w:val="4"/>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博士研究生  大连理工大学</w:t>
            </w:r>
          </w:p>
        </w:tc>
      </w:tr>
      <w:tr w:rsidR="00302A4B" w:rsidTr="009B456C">
        <w:tc>
          <w:tcPr>
            <w:tcW w:w="1358" w:type="dxa"/>
            <w:vAlign w:val="center"/>
          </w:tcPr>
          <w:p w:rsidR="00302A4B" w:rsidRDefault="00D579B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2772" w:type="dxa"/>
            <w:gridSpan w:val="4"/>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376" w:type="dxa"/>
            <w:vAlign w:val="center"/>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3329" w:type="dxa"/>
            <w:vAlign w:val="center"/>
          </w:tcPr>
          <w:p w:rsidR="00302A4B" w:rsidRDefault="00F864DB">
            <w:pPr>
              <w:jc w:val="center"/>
              <w:rPr>
                <w:rFonts w:ascii="仿宋_GB2312" w:eastAsia="仿宋_GB2312" w:hAnsi="宋体"/>
                <w:sz w:val="28"/>
                <w:szCs w:val="32"/>
              </w:rPr>
            </w:pPr>
            <w:r>
              <w:rPr>
                <w:rFonts w:ascii="仿宋_GB2312" w:eastAsia="仿宋_GB2312" w:hAnsi="宋体"/>
                <w:sz w:val="28"/>
                <w:szCs w:val="32"/>
              </w:rPr>
              <w:t>ouxiaoxia@dlnu.edu.cn</w:t>
            </w:r>
          </w:p>
        </w:tc>
      </w:tr>
      <w:tr w:rsidR="00302A4B" w:rsidTr="009B456C">
        <w:tc>
          <w:tcPr>
            <w:tcW w:w="1358" w:type="dxa"/>
            <w:vAlign w:val="center"/>
          </w:tcPr>
          <w:p w:rsidR="009B456C" w:rsidRDefault="00D579B7">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w:t>
            </w:r>
          </w:p>
          <w:p w:rsidR="00302A4B" w:rsidRDefault="00D579B7">
            <w:pPr>
              <w:spacing w:line="400" w:lineRule="exact"/>
              <w:jc w:val="center"/>
              <w:rPr>
                <w:rFonts w:ascii="仿宋_GB2312" w:eastAsia="仿宋_GB2312" w:hAnsi="宋体"/>
                <w:sz w:val="28"/>
                <w:szCs w:val="32"/>
              </w:rPr>
            </w:pPr>
            <w:r>
              <w:rPr>
                <w:rFonts w:ascii="仿宋_GB2312" w:eastAsia="仿宋_GB2312" w:hAnsi="宋体" w:hint="eastAsia"/>
                <w:sz w:val="28"/>
                <w:szCs w:val="32"/>
              </w:rPr>
              <w:t>类别</w:t>
            </w:r>
          </w:p>
        </w:tc>
        <w:tc>
          <w:tcPr>
            <w:tcW w:w="2772" w:type="dxa"/>
            <w:gridSpan w:val="4"/>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生物工程</w:t>
            </w:r>
          </w:p>
        </w:tc>
        <w:tc>
          <w:tcPr>
            <w:tcW w:w="1376" w:type="dxa"/>
            <w:vAlign w:val="center"/>
          </w:tcPr>
          <w:p w:rsidR="00302A4B" w:rsidRDefault="00D579B7" w:rsidP="009B456C">
            <w:pPr>
              <w:spacing w:line="380" w:lineRule="exact"/>
              <w:jc w:val="center"/>
              <w:rPr>
                <w:rFonts w:ascii="仿宋_GB2312" w:eastAsia="仿宋_GB2312" w:hAnsi="宋体"/>
                <w:sz w:val="20"/>
                <w:lang w:eastAsia="zh-Hans"/>
              </w:rPr>
            </w:pPr>
            <w:r w:rsidRPr="009B456C">
              <w:rPr>
                <w:rFonts w:ascii="仿宋_GB2312" w:eastAsia="仿宋_GB2312" w:hAnsi="宋体" w:hint="eastAsia"/>
                <w:sz w:val="28"/>
                <w:szCs w:val="32"/>
              </w:rPr>
              <w:t>招生方向</w:t>
            </w:r>
            <w:r w:rsidRPr="009B456C">
              <w:rPr>
                <w:rFonts w:ascii="仿宋_GB2312" w:eastAsia="仿宋_GB2312" w:hAnsi="宋体"/>
                <w:sz w:val="28"/>
                <w:szCs w:val="32"/>
              </w:rPr>
              <w:t>/</w:t>
            </w:r>
            <w:r w:rsidRPr="009B456C">
              <w:rPr>
                <w:rFonts w:ascii="仿宋_GB2312" w:eastAsia="仿宋_GB2312" w:hAnsi="宋体" w:hint="eastAsia"/>
                <w:sz w:val="28"/>
                <w:szCs w:val="32"/>
              </w:rPr>
              <w:t>领域</w:t>
            </w:r>
          </w:p>
        </w:tc>
        <w:tc>
          <w:tcPr>
            <w:tcW w:w="3329" w:type="dxa"/>
            <w:vAlign w:val="center"/>
          </w:tcPr>
          <w:p w:rsidR="00302A4B" w:rsidRDefault="00F864DB">
            <w:pPr>
              <w:jc w:val="center"/>
              <w:rPr>
                <w:rFonts w:ascii="仿宋_GB2312" w:eastAsia="仿宋_GB2312" w:hAnsi="宋体"/>
                <w:sz w:val="28"/>
                <w:szCs w:val="32"/>
              </w:rPr>
            </w:pPr>
            <w:r>
              <w:rPr>
                <w:rFonts w:ascii="仿宋_GB2312" w:eastAsia="仿宋_GB2312" w:hAnsi="宋体" w:hint="eastAsia"/>
                <w:sz w:val="28"/>
                <w:szCs w:val="32"/>
              </w:rPr>
              <w:t>生物资源与环境工程</w:t>
            </w:r>
          </w:p>
        </w:tc>
      </w:tr>
      <w:tr w:rsidR="00302A4B" w:rsidTr="009B456C">
        <w:tc>
          <w:tcPr>
            <w:tcW w:w="2689" w:type="dxa"/>
            <w:gridSpan w:val="3"/>
            <w:vAlign w:val="center"/>
          </w:tcPr>
          <w:p w:rsidR="00302A4B" w:rsidRDefault="00D579B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6146" w:type="dxa"/>
            <w:gridSpan w:val="4"/>
            <w:vAlign w:val="center"/>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（选填）</w:t>
            </w:r>
          </w:p>
        </w:tc>
      </w:tr>
      <w:tr w:rsidR="00302A4B" w:rsidTr="009B456C">
        <w:trPr>
          <w:trHeight w:val="6191"/>
        </w:trPr>
        <w:tc>
          <w:tcPr>
            <w:tcW w:w="8835" w:type="dxa"/>
            <w:gridSpan w:val="7"/>
          </w:tcPr>
          <w:p w:rsidR="00302A4B" w:rsidRDefault="00D579B7">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4258310</wp:posOffset>
                      </wp:positionH>
                      <wp:positionV relativeFrom="paragraph">
                        <wp:posOffset>12065</wp:posOffset>
                      </wp:positionV>
                      <wp:extent cx="1281430" cy="1708785"/>
                      <wp:effectExtent l="0" t="0" r="13970" b="24765"/>
                      <wp:wrapNone/>
                      <wp:docPr id="1" name="矩形 1"/>
                      <wp:cNvGraphicFramePr/>
                      <a:graphic xmlns:a="http://schemas.openxmlformats.org/drawingml/2006/main">
                        <a:graphicData uri="http://schemas.microsoft.com/office/word/2010/wordprocessingShape">
                          <wps:wsp>
                            <wps:cNvSpPr/>
                            <wps:spPr>
                              <a:xfrm>
                                <a:off x="0" y="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02A4B" w:rsidRDefault="009B456C">
                                  <w:pPr>
                                    <w:jc w:val="center"/>
                                    <w:rPr>
                                      <w:color w:val="000000" w:themeColor="text1"/>
                                      <w:lang w:eastAsia="zh-Hans"/>
                                    </w:rPr>
                                  </w:pPr>
                                  <w:r>
                                    <w:rPr>
                                      <w:noProof/>
                                      <w:color w:val="000000" w:themeColor="text1"/>
                                      <w:lang w:eastAsia="zh-Hans"/>
                                    </w:rPr>
                                    <w:drawing>
                                      <wp:inline distT="0" distB="0" distL="0" distR="0">
                                        <wp:extent cx="1166495" cy="1726746"/>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0009.JPG"/>
                                                <pic:cNvPicPr/>
                                              </pic:nvPicPr>
                                              <pic:blipFill>
                                                <a:blip r:embed="rId7">
                                                  <a:extLst>
                                                    <a:ext uri="{28A0092B-C50C-407E-A947-70E740481C1C}">
                                                      <a14:useLocalDpi xmlns:a14="http://schemas.microsoft.com/office/drawing/2010/main" val="0"/>
                                                    </a:ext>
                                                  </a:extLst>
                                                </a:blip>
                                                <a:stretch>
                                                  <a:fillRect/>
                                                </a:stretch>
                                              </pic:blipFill>
                                              <pic:spPr>
                                                <a:xfrm>
                                                  <a:off x="0" y="0"/>
                                                  <a:ext cx="1172645" cy="1735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335.3pt;margin-top:.95pt;width:100.9pt;height:1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" filled="f" strokecolor="black [3213]" strokeweight="1pt">
                      <v:stroke dashstyle="3 1"/>
                      <v:textbox>
                        <w:txbxContent>
                          <w:p w:rsidR="00302A4B" w:rsidRDefault="009B456C">
                            <w:pPr>
                              <w:jc w:val="center"/>
                              <w:rPr>
                                <w:color w:val="000000" w:themeColor="text1"/>
                                <w:lang w:eastAsia="zh-Hans"/>
                              </w:rPr>
                            </w:pPr>
                            <w:r>
                              <w:rPr>
                                <w:noProof/>
                                <w:color w:val="000000" w:themeColor="text1"/>
                                <w:lang w:eastAsia="zh-Hans"/>
                              </w:rPr>
                              <w:drawing>
                                <wp:inline distT="0" distB="0" distL="0" distR="0">
                                  <wp:extent cx="1166495" cy="1726746"/>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0009.JPG"/>
                                          <pic:cNvPicPr/>
                                        </pic:nvPicPr>
                                        <pic:blipFill>
                                          <a:blip r:embed="rId8">
                                            <a:extLst>
                                              <a:ext uri="{28A0092B-C50C-407E-A947-70E740481C1C}">
                                                <a14:useLocalDpi xmlns:a14="http://schemas.microsoft.com/office/drawing/2010/main" val="0"/>
                                              </a:ext>
                                            </a:extLst>
                                          </a:blip>
                                          <a:stretch>
                                            <a:fillRect/>
                                          </a:stretch>
                                        </pic:blipFill>
                                        <pic:spPr>
                                          <a:xfrm>
                                            <a:off x="0" y="0"/>
                                            <a:ext cx="1172645" cy="1735850"/>
                                          </a:xfrm>
                                          <a:prstGeom prst="rect">
                                            <a:avLst/>
                                          </a:prstGeom>
                                        </pic:spPr>
                                      </pic:pic>
                                    </a:graphicData>
                                  </a:graphic>
                                </wp:inline>
                              </w:drawing>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110125" w:rsidRPr="00E70DDD" w:rsidRDefault="00110125" w:rsidP="00110125">
            <w:pPr>
              <w:spacing w:line="440" w:lineRule="exact"/>
              <w:rPr>
                <w:rFonts w:ascii="宋体" w:hAnsi="宋体" w:cs="Times New Roman"/>
                <w:sz w:val="24"/>
                <w:szCs w:val="24"/>
              </w:rPr>
            </w:pPr>
            <w:r w:rsidRPr="00E70DDD">
              <w:rPr>
                <w:rFonts w:ascii="宋体" w:hAnsi="宋体" w:cs="Times New Roman"/>
                <w:sz w:val="24"/>
                <w:szCs w:val="24"/>
              </w:rPr>
              <w:t>1999.09-2003.07，大连交通大学</w:t>
            </w:r>
          </w:p>
          <w:p w:rsidR="00110125" w:rsidRPr="00E70DDD" w:rsidRDefault="00110125" w:rsidP="00110125">
            <w:pPr>
              <w:spacing w:line="440" w:lineRule="exact"/>
              <w:rPr>
                <w:rFonts w:ascii="宋体" w:hAnsi="宋体" w:cs="Times New Roman"/>
                <w:sz w:val="24"/>
                <w:szCs w:val="24"/>
              </w:rPr>
            </w:pPr>
            <w:r w:rsidRPr="00E70DDD">
              <w:rPr>
                <w:rFonts w:ascii="宋体" w:hAnsi="宋体" w:cs="Times New Roman"/>
                <w:sz w:val="24"/>
                <w:szCs w:val="24"/>
              </w:rPr>
              <w:t>2003.09-2008.09，大连理工大学，环境与生命学院，硕博连读</w:t>
            </w:r>
          </w:p>
          <w:p w:rsidR="00110125" w:rsidRPr="00E70DDD" w:rsidRDefault="00110125" w:rsidP="00110125">
            <w:pPr>
              <w:spacing w:line="440" w:lineRule="exact"/>
              <w:rPr>
                <w:rFonts w:ascii="宋体" w:hAnsi="宋体" w:cs="Times New Roman"/>
                <w:sz w:val="24"/>
                <w:szCs w:val="24"/>
              </w:rPr>
            </w:pPr>
            <w:r w:rsidRPr="00E70DDD">
              <w:rPr>
                <w:rFonts w:ascii="宋体" w:hAnsi="宋体" w:cs="Times New Roman"/>
                <w:sz w:val="24"/>
                <w:szCs w:val="24"/>
              </w:rPr>
              <w:t>2008.10-2009.04，香港理工大学，访问学者</w:t>
            </w:r>
          </w:p>
          <w:p w:rsidR="00110125" w:rsidRPr="00E70DDD" w:rsidRDefault="00110125" w:rsidP="00110125">
            <w:pPr>
              <w:spacing w:line="440" w:lineRule="exact"/>
              <w:rPr>
                <w:rFonts w:ascii="宋体" w:hAnsi="宋体" w:cs="Times New Roman"/>
                <w:sz w:val="24"/>
                <w:szCs w:val="24"/>
              </w:rPr>
            </w:pPr>
            <w:r w:rsidRPr="00E70DDD">
              <w:rPr>
                <w:rFonts w:ascii="宋体" w:hAnsi="宋体" w:cs="Times New Roman"/>
                <w:sz w:val="24"/>
                <w:szCs w:val="24"/>
              </w:rPr>
              <w:t>2009.05-今 　    大连民族大学教师</w:t>
            </w:r>
          </w:p>
          <w:p w:rsidR="00F24962" w:rsidRPr="00E70DDD" w:rsidRDefault="00F24962" w:rsidP="00F24962">
            <w:pPr>
              <w:rPr>
                <w:rFonts w:ascii="宋体" w:hAnsi="宋体"/>
              </w:rPr>
            </w:pPr>
          </w:p>
          <w:p w:rsidR="00F24962" w:rsidRPr="00E70DDD" w:rsidRDefault="00F24962" w:rsidP="00E70DDD">
            <w:pPr>
              <w:spacing w:line="360" w:lineRule="auto"/>
              <w:ind w:firstLineChars="200" w:firstLine="480"/>
              <w:jc w:val="both"/>
              <w:rPr>
                <w:rFonts w:ascii="宋体" w:hAnsi="宋体"/>
                <w:sz w:val="24"/>
                <w:szCs w:val="24"/>
              </w:rPr>
            </w:pPr>
            <w:r w:rsidRPr="00E70DDD">
              <w:rPr>
                <w:rFonts w:ascii="宋体" w:hAnsi="宋体" w:hint="eastAsia"/>
                <w:sz w:val="24"/>
                <w:szCs w:val="24"/>
              </w:rPr>
              <w:t>欧晓霞，</w:t>
            </w:r>
            <w:r w:rsidR="00E70DDD" w:rsidRPr="00E70DDD">
              <w:rPr>
                <w:rFonts w:ascii="宋体" w:hAnsi="宋体" w:hint="eastAsia"/>
                <w:sz w:val="24"/>
                <w:szCs w:val="24"/>
              </w:rPr>
              <w:t>大连民族大学硕士生导师，</w:t>
            </w:r>
            <w:r w:rsidR="00E05671">
              <w:rPr>
                <w:rFonts w:ascii="宋体" w:hAnsi="宋体" w:hint="eastAsia"/>
                <w:sz w:val="24"/>
                <w:szCs w:val="24"/>
              </w:rPr>
              <w:t>入选</w:t>
            </w:r>
            <w:r w:rsidRPr="00E70DDD">
              <w:rPr>
                <w:rFonts w:ascii="宋体" w:hAnsi="宋体" w:hint="eastAsia"/>
                <w:sz w:val="24"/>
                <w:szCs w:val="24"/>
              </w:rPr>
              <w:t>国</w:t>
            </w:r>
            <w:r w:rsidRPr="00E70DDD">
              <w:rPr>
                <w:rFonts w:cs="Times New Roman"/>
                <w:sz w:val="24"/>
                <w:szCs w:val="24"/>
              </w:rPr>
              <w:t>家民委中青年英才计划、国家民委青年教学标兵、辽宁省优秀人才计划和大连市科技之星。主要研究工作：从事持久性有毒物质在环境中的光化学迁移转化过程的研究，内容涉及腐殖酸的环境行为、天然水体中的铁循环过程、光催化剂的</w:t>
            </w:r>
            <w:r w:rsidR="00E70DDD" w:rsidRPr="00E70DDD">
              <w:rPr>
                <w:rFonts w:cs="Times New Roman"/>
                <w:sz w:val="24"/>
                <w:szCs w:val="24"/>
              </w:rPr>
              <w:t>构建</w:t>
            </w:r>
            <w:r w:rsidRPr="00E70DDD">
              <w:rPr>
                <w:rFonts w:cs="Times New Roman"/>
                <w:sz w:val="24"/>
                <w:szCs w:val="24"/>
              </w:rPr>
              <w:t>、活性氧物种的形成消失规律及类</w:t>
            </w:r>
            <w:r w:rsidRPr="00E70DDD">
              <w:rPr>
                <w:rFonts w:cs="Times New Roman"/>
                <w:sz w:val="24"/>
                <w:szCs w:val="24"/>
              </w:rPr>
              <w:t>Fenton</w:t>
            </w:r>
            <w:r w:rsidRPr="00E70DDD">
              <w:rPr>
                <w:rFonts w:cs="Times New Roman"/>
                <w:sz w:val="24"/>
                <w:szCs w:val="24"/>
              </w:rPr>
              <w:t>废水处理等研究领域。主持承担国家自然科学基金、辽宁省人才项目等国家</w:t>
            </w:r>
            <w:r w:rsidR="00E05671">
              <w:rPr>
                <w:rFonts w:cs="Times New Roman" w:hint="eastAsia"/>
                <w:sz w:val="24"/>
                <w:szCs w:val="24"/>
              </w:rPr>
              <w:t>级</w:t>
            </w:r>
            <w:r w:rsidRPr="00E70DDD">
              <w:rPr>
                <w:rFonts w:cs="Times New Roman"/>
                <w:sz w:val="24"/>
                <w:szCs w:val="24"/>
              </w:rPr>
              <w:t>、省部级各级科研项目</w:t>
            </w:r>
            <w:r w:rsidRPr="00E70DDD">
              <w:rPr>
                <w:rFonts w:cs="Times New Roman"/>
                <w:sz w:val="24"/>
                <w:szCs w:val="24"/>
              </w:rPr>
              <w:t>10</w:t>
            </w:r>
            <w:r w:rsidRPr="00E70DDD">
              <w:rPr>
                <w:rFonts w:cs="Times New Roman"/>
                <w:sz w:val="24"/>
                <w:szCs w:val="24"/>
              </w:rPr>
              <w:t>余项，总经费</w:t>
            </w:r>
            <w:r w:rsidRPr="00E70DDD">
              <w:rPr>
                <w:rFonts w:cs="Times New Roman"/>
                <w:sz w:val="24"/>
                <w:szCs w:val="24"/>
              </w:rPr>
              <w:t>1</w:t>
            </w:r>
            <w:r w:rsidR="00E70DDD">
              <w:rPr>
                <w:rFonts w:cs="Times New Roman"/>
                <w:sz w:val="24"/>
                <w:szCs w:val="24"/>
              </w:rPr>
              <w:t>5</w:t>
            </w:r>
            <w:r w:rsidRPr="00E70DDD">
              <w:rPr>
                <w:rFonts w:cs="Times New Roman"/>
                <w:sz w:val="24"/>
                <w:szCs w:val="24"/>
              </w:rPr>
              <w:t>0</w:t>
            </w:r>
            <w:r w:rsidRPr="00E70DDD">
              <w:rPr>
                <w:rFonts w:cs="Times New Roman"/>
                <w:sz w:val="24"/>
                <w:szCs w:val="24"/>
              </w:rPr>
              <w:t>余万元；发表论文</w:t>
            </w:r>
            <w:r w:rsidRPr="00E70DDD">
              <w:rPr>
                <w:rFonts w:cs="Times New Roman"/>
                <w:sz w:val="24"/>
                <w:szCs w:val="24"/>
              </w:rPr>
              <w:t>80</w:t>
            </w:r>
            <w:r w:rsidRPr="00E70DDD">
              <w:rPr>
                <w:rFonts w:cs="Times New Roman"/>
                <w:sz w:val="24"/>
                <w:szCs w:val="24"/>
              </w:rPr>
              <w:t>余篇，其中</w:t>
            </w:r>
            <w:r w:rsidRPr="00E70DDD">
              <w:rPr>
                <w:rFonts w:cs="Times New Roman"/>
                <w:sz w:val="24"/>
                <w:szCs w:val="24"/>
              </w:rPr>
              <w:t>SCI</w:t>
            </w:r>
            <w:r w:rsidRPr="00E70DDD">
              <w:rPr>
                <w:rFonts w:cs="Times New Roman"/>
                <w:sz w:val="24"/>
                <w:szCs w:val="24"/>
              </w:rPr>
              <w:t>、</w:t>
            </w:r>
            <w:r w:rsidRPr="00E70DDD">
              <w:rPr>
                <w:rFonts w:cs="Times New Roman"/>
                <w:sz w:val="24"/>
                <w:szCs w:val="24"/>
              </w:rPr>
              <w:t>EI</w:t>
            </w:r>
            <w:r w:rsidRPr="00E70DDD">
              <w:rPr>
                <w:rFonts w:cs="Times New Roman"/>
                <w:sz w:val="24"/>
                <w:szCs w:val="24"/>
              </w:rPr>
              <w:t>、</w:t>
            </w:r>
            <w:r w:rsidRPr="00E70DDD">
              <w:rPr>
                <w:rFonts w:cs="Times New Roman"/>
                <w:sz w:val="24"/>
                <w:szCs w:val="24"/>
              </w:rPr>
              <w:t>ISTP</w:t>
            </w:r>
            <w:r w:rsidRPr="00E70DDD">
              <w:rPr>
                <w:rFonts w:cs="Times New Roman"/>
                <w:sz w:val="24"/>
                <w:szCs w:val="24"/>
              </w:rPr>
              <w:t>收录</w:t>
            </w:r>
            <w:r w:rsidRPr="00E70DDD">
              <w:rPr>
                <w:rFonts w:cs="Times New Roman"/>
                <w:sz w:val="24"/>
                <w:szCs w:val="24"/>
              </w:rPr>
              <w:t>20</w:t>
            </w:r>
            <w:r w:rsidR="00E70DDD" w:rsidRPr="00E70DDD">
              <w:rPr>
                <w:rFonts w:cs="Times New Roman"/>
                <w:sz w:val="24"/>
                <w:szCs w:val="24"/>
              </w:rPr>
              <w:t>余</w:t>
            </w:r>
            <w:r w:rsidRPr="00E70DDD">
              <w:rPr>
                <w:rFonts w:cs="Times New Roman"/>
                <w:sz w:val="24"/>
                <w:szCs w:val="24"/>
              </w:rPr>
              <w:t>篇，获授权国家发明专利</w:t>
            </w:r>
            <w:r w:rsidRPr="00E70DDD">
              <w:rPr>
                <w:rFonts w:cs="Times New Roman"/>
                <w:sz w:val="24"/>
                <w:szCs w:val="24"/>
              </w:rPr>
              <w:t>1</w:t>
            </w:r>
            <w:r w:rsidRPr="00E70DDD">
              <w:rPr>
                <w:rFonts w:cs="Times New Roman"/>
                <w:sz w:val="24"/>
                <w:szCs w:val="24"/>
              </w:rPr>
              <w:t>项、申请发明专利</w:t>
            </w:r>
            <w:r w:rsidRPr="00E70DDD">
              <w:rPr>
                <w:rFonts w:cs="Times New Roman"/>
                <w:sz w:val="24"/>
                <w:szCs w:val="24"/>
              </w:rPr>
              <w:t>3</w:t>
            </w:r>
            <w:r w:rsidRPr="00E70DDD">
              <w:rPr>
                <w:rFonts w:cs="Times New Roman"/>
                <w:sz w:val="24"/>
                <w:szCs w:val="24"/>
              </w:rPr>
              <w:t>项。</w:t>
            </w:r>
          </w:p>
          <w:p w:rsidR="00302A4B" w:rsidRPr="00F24962" w:rsidRDefault="00302A4B">
            <w:pPr>
              <w:ind w:firstLineChars="200" w:firstLine="560"/>
              <w:jc w:val="both"/>
              <w:rPr>
                <w:rFonts w:ascii="仿宋_GB2312" w:eastAsia="仿宋_GB2312" w:hAnsi="宋体"/>
                <w:sz w:val="28"/>
                <w:szCs w:val="32"/>
                <w:lang w:eastAsia="zh-Hans"/>
              </w:rPr>
            </w:pPr>
          </w:p>
        </w:tc>
      </w:tr>
      <w:tr w:rsidR="00302A4B" w:rsidTr="009B456C">
        <w:tc>
          <w:tcPr>
            <w:tcW w:w="2092" w:type="dxa"/>
            <w:gridSpan w:val="2"/>
            <w:vAlign w:val="center"/>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lang w:eastAsia="zh-Hans"/>
              </w:rPr>
              <w:t>个人</w:t>
            </w:r>
            <w:r>
              <w:rPr>
                <w:rFonts w:ascii="仿宋_GB2312" w:eastAsia="仿宋_GB2312" w:hAnsi="宋体"/>
                <w:sz w:val="28"/>
                <w:szCs w:val="32"/>
              </w:rPr>
              <w:t>学术主页</w:t>
            </w:r>
          </w:p>
        </w:tc>
        <w:tc>
          <w:tcPr>
            <w:tcW w:w="6743" w:type="dxa"/>
            <w:gridSpan w:val="5"/>
            <w:vAlign w:val="center"/>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lang w:eastAsia="zh-Hans"/>
              </w:rPr>
              <w:t>链接</w:t>
            </w:r>
            <w:r>
              <w:rPr>
                <w:rFonts w:ascii="仿宋_GB2312" w:eastAsia="仿宋_GB2312" w:hAnsi="宋体" w:hint="eastAsia"/>
                <w:sz w:val="28"/>
                <w:szCs w:val="32"/>
              </w:rPr>
              <w:t>（选填）</w:t>
            </w:r>
          </w:p>
        </w:tc>
      </w:tr>
      <w:tr w:rsidR="00302A4B" w:rsidTr="00110125">
        <w:trPr>
          <w:trHeight w:val="953"/>
        </w:trPr>
        <w:tc>
          <w:tcPr>
            <w:tcW w:w="2092" w:type="dxa"/>
            <w:gridSpan w:val="2"/>
            <w:vAlign w:val="center"/>
          </w:tcPr>
          <w:p w:rsidR="00302A4B" w:rsidRDefault="00D579B7" w:rsidP="00110125">
            <w:pPr>
              <w:spacing w:line="360" w:lineRule="exact"/>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743" w:type="dxa"/>
            <w:gridSpan w:val="5"/>
            <w:vAlign w:val="center"/>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lang w:eastAsia="zh-Hans"/>
              </w:rPr>
              <w:t>课程名称、慕课网址（选填</w:t>
            </w:r>
            <w:r>
              <w:rPr>
                <w:rFonts w:ascii="仿宋_GB2312" w:eastAsia="仿宋_GB2312" w:hAnsi="宋体" w:hint="eastAsia"/>
                <w:sz w:val="28"/>
                <w:szCs w:val="32"/>
              </w:rPr>
              <w:t>）</w:t>
            </w:r>
          </w:p>
        </w:tc>
      </w:tr>
    </w:tbl>
    <w:p w:rsidR="00302A4B" w:rsidRDefault="00D579B7">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302A4B" w:rsidRDefault="00D579B7">
      <w:pPr>
        <w:rPr>
          <w:rFonts w:ascii="黑体" w:eastAsia="黑体" w:hAnsi="黑体"/>
          <w:sz w:val="32"/>
          <w:szCs w:val="32"/>
        </w:rPr>
      </w:pPr>
      <w:r>
        <w:rPr>
          <w:rFonts w:ascii="黑体" w:eastAsia="黑体" w:hAnsi="黑体" w:hint="eastAsia"/>
          <w:sz w:val="32"/>
          <w:szCs w:val="32"/>
          <w:lang w:eastAsia="zh-Hans"/>
        </w:rPr>
        <w:lastRenderedPageBreak/>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0"/>
        <w:gridCol w:w="7755"/>
      </w:tblGrid>
      <w:tr w:rsidR="003229FC" w:rsidRPr="003229FC">
        <w:tc>
          <w:tcPr>
            <w:tcW w:w="1101" w:type="dxa"/>
          </w:tcPr>
          <w:p w:rsidR="00302A4B" w:rsidRPr="003229FC" w:rsidRDefault="00D579B7">
            <w:pPr>
              <w:jc w:val="center"/>
              <w:rPr>
                <w:rFonts w:ascii="仿宋_GB2312" w:eastAsia="仿宋_GB2312" w:hAnsi="宋体"/>
                <w:sz w:val="28"/>
                <w:szCs w:val="32"/>
              </w:rPr>
            </w:pPr>
            <w:r w:rsidRPr="003229FC">
              <w:rPr>
                <w:rFonts w:ascii="仿宋_GB2312" w:eastAsia="仿宋_GB2312" w:hAnsi="宋体" w:hint="eastAsia"/>
                <w:sz w:val="28"/>
                <w:szCs w:val="32"/>
              </w:rPr>
              <w:t>序号</w:t>
            </w:r>
          </w:p>
        </w:tc>
        <w:tc>
          <w:tcPr>
            <w:tcW w:w="7959" w:type="dxa"/>
          </w:tcPr>
          <w:p w:rsidR="00302A4B" w:rsidRPr="003229FC" w:rsidRDefault="00D579B7">
            <w:pPr>
              <w:jc w:val="center"/>
              <w:rPr>
                <w:rFonts w:ascii="仿宋_GB2312" w:eastAsia="仿宋_GB2312" w:hAnsi="宋体"/>
                <w:sz w:val="28"/>
                <w:szCs w:val="32"/>
              </w:rPr>
            </w:pPr>
            <w:r w:rsidRPr="003229FC">
              <w:rPr>
                <w:rFonts w:ascii="仿宋_GB2312" w:eastAsia="仿宋_GB2312" w:hAnsi="宋体" w:hint="eastAsia"/>
                <w:sz w:val="28"/>
                <w:szCs w:val="32"/>
              </w:rPr>
              <w:t>论文</w:t>
            </w:r>
            <w:r w:rsidRPr="003229FC">
              <w:rPr>
                <w:rFonts w:ascii="仿宋_GB2312" w:eastAsia="仿宋_GB2312" w:hAnsi="宋体" w:hint="eastAsia"/>
                <w:sz w:val="28"/>
                <w:szCs w:val="32"/>
                <w:lang w:eastAsia="zh-Hans"/>
              </w:rPr>
              <w:t>或著作</w:t>
            </w:r>
            <w:r w:rsidRPr="003229FC">
              <w:rPr>
                <w:rFonts w:ascii="仿宋_GB2312" w:eastAsia="仿宋_GB2312" w:hAnsi="宋体" w:hint="eastAsia"/>
                <w:sz w:val="28"/>
                <w:szCs w:val="32"/>
              </w:rPr>
              <w:t>题目（以参考文献格式列举）</w:t>
            </w:r>
          </w:p>
        </w:tc>
      </w:tr>
      <w:tr w:rsidR="003229FC" w:rsidRPr="003229FC">
        <w:tc>
          <w:tcPr>
            <w:tcW w:w="1101" w:type="dxa"/>
          </w:tcPr>
          <w:p w:rsidR="00302A4B" w:rsidRPr="003229FC" w:rsidRDefault="00D579B7">
            <w:pPr>
              <w:jc w:val="center"/>
              <w:rPr>
                <w:rFonts w:ascii="仿宋_GB2312" w:eastAsia="仿宋_GB2312" w:hAnsi="宋体"/>
                <w:sz w:val="28"/>
                <w:szCs w:val="32"/>
              </w:rPr>
            </w:pPr>
            <w:r w:rsidRPr="003229FC">
              <w:rPr>
                <w:rFonts w:ascii="仿宋_GB2312" w:eastAsia="仿宋_GB2312" w:hAnsi="宋体" w:hint="eastAsia"/>
                <w:sz w:val="28"/>
                <w:szCs w:val="32"/>
              </w:rPr>
              <w:t>1</w:t>
            </w:r>
          </w:p>
        </w:tc>
        <w:tc>
          <w:tcPr>
            <w:tcW w:w="7959" w:type="dxa"/>
          </w:tcPr>
          <w:p w:rsidR="00302A4B" w:rsidRPr="003229FC" w:rsidRDefault="003229FC">
            <w:pPr>
              <w:rPr>
                <w:rFonts w:ascii="仿宋_GB2312" w:eastAsia="仿宋_GB2312" w:hAnsi="宋体"/>
                <w:sz w:val="28"/>
                <w:szCs w:val="32"/>
              </w:rPr>
            </w:pPr>
            <w:r w:rsidRPr="003229FC">
              <w:rPr>
                <w:sz w:val="18"/>
                <w:szCs w:val="18"/>
              </w:rPr>
              <w:t>OU Xiao-</w:t>
            </w:r>
            <w:proofErr w:type="spellStart"/>
            <w:r w:rsidRPr="003229FC">
              <w:rPr>
                <w:sz w:val="18"/>
                <w:szCs w:val="18"/>
              </w:rPr>
              <w:t>xia</w:t>
            </w:r>
            <w:proofErr w:type="spellEnd"/>
            <w:r w:rsidRPr="003229FC">
              <w:rPr>
                <w:sz w:val="18"/>
                <w:szCs w:val="18"/>
              </w:rPr>
              <w:t>*, DENG Li-</w:t>
            </w:r>
            <w:proofErr w:type="spellStart"/>
            <w:r w:rsidRPr="003229FC">
              <w:rPr>
                <w:sz w:val="18"/>
                <w:szCs w:val="18"/>
              </w:rPr>
              <w:t>jun</w:t>
            </w:r>
            <w:proofErr w:type="spellEnd"/>
            <w:r w:rsidRPr="003229FC">
              <w:rPr>
                <w:sz w:val="18"/>
                <w:szCs w:val="18"/>
              </w:rPr>
              <w:t>, QIN Lei-</w:t>
            </w:r>
            <w:proofErr w:type="spellStart"/>
            <w:r w:rsidRPr="003229FC">
              <w:rPr>
                <w:sz w:val="18"/>
                <w:szCs w:val="18"/>
              </w:rPr>
              <w:t>yun</w:t>
            </w:r>
            <w:proofErr w:type="spellEnd"/>
            <w:r w:rsidRPr="003229FC">
              <w:rPr>
                <w:sz w:val="18"/>
                <w:szCs w:val="18"/>
              </w:rPr>
              <w:t>, ZUO Qian-</w:t>
            </w:r>
            <w:proofErr w:type="spellStart"/>
            <w:r w:rsidRPr="003229FC">
              <w:rPr>
                <w:sz w:val="18"/>
                <w:szCs w:val="18"/>
              </w:rPr>
              <w:t>qian</w:t>
            </w:r>
            <w:proofErr w:type="spellEnd"/>
            <w:r w:rsidRPr="003229FC">
              <w:rPr>
                <w:sz w:val="18"/>
                <w:szCs w:val="18"/>
              </w:rPr>
              <w:t xml:space="preserve"> and CUI Zi-</w:t>
            </w:r>
            <w:proofErr w:type="spellStart"/>
            <w:r w:rsidRPr="003229FC">
              <w:rPr>
                <w:sz w:val="18"/>
                <w:szCs w:val="18"/>
              </w:rPr>
              <w:t>shuo</w:t>
            </w:r>
            <w:proofErr w:type="spellEnd"/>
            <w:r w:rsidRPr="003229FC">
              <w:rPr>
                <w:rFonts w:hint="eastAsia"/>
                <w:sz w:val="18"/>
                <w:szCs w:val="18"/>
              </w:rPr>
              <w:t xml:space="preserve">. </w:t>
            </w:r>
            <w:r w:rsidRPr="003229FC">
              <w:rPr>
                <w:sz w:val="18"/>
                <w:szCs w:val="18"/>
              </w:rPr>
              <w:t xml:space="preserve">Photodegradation of Rhodamine B in </w:t>
            </w:r>
            <w:proofErr w:type="gramStart"/>
            <w:r w:rsidRPr="003229FC">
              <w:rPr>
                <w:sz w:val="18"/>
                <w:szCs w:val="18"/>
              </w:rPr>
              <w:t>Fe(</w:t>
            </w:r>
            <w:proofErr w:type="gramEnd"/>
            <w:r w:rsidRPr="003229FC">
              <w:rPr>
                <w:sz w:val="18"/>
                <w:szCs w:val="18"/>
              </w:rPr>
              <w:t>III) Solutions</w:t>
            </w:r>
            <w:r w:rsidRPr="003229FC">
              <w:rPr>
                <w:rFonts w:hint="eastAsia"/>
                <w:sz w:val="18"/>
                <w:szCs w:val="18"/>
              </w:rPr>
              <w:t>.</w:t>
            </w:r>
            <w:r w:rsidRPr="003229FC">
              <w:rPr>
                <w:sz w:val="18"/>
                <w:szCs w:val="18"/>
              </w:rPr>
              <w:t xml:space="preserve"> Journal of Residuals Science </w:t>
            </w:r>
            <w:r w:rsidRPr="003229FC">
              <w:rPr>
                <w:rFonts w:hint="eastAsia"/>
                <w:sz w:val="18"/>
                <w:szCs w:val="18"/>
              </w:rPr>
              <w:t>and</w:t>
            </w:r>
            <w:r w:rsidRPr="003229FC">
              <w:rPr>
                <w:sz w:val="18"/>
                <w:szCs w:val="18"/>
              </w:rPr>
              <w:t xml:space="preserve"> Technology, </w:t>
            </w:r>
            <w:proofErr w:type="gramStart"/>
            <w:r w:rsidRPr="003229FC">
              <w:rPr>
                <w:sz w:val="18"/>
                <w:szCs w:val="18"/>
              </w:rPr>
              <w:t>2017</w:t>
            </w:r>
            <w:r w:rsidRPr="003229FC">
              <w:rPr>
                <w:rFonts w:hint="eastAsia"/>
                <w:sz w:val="18"/>
                <w:szCs w:val="18"/>
              </w:rPr>
              <w:t>,</w:t>
            </w:r>
            <w:r w:rsidRPr="003229FC">
              <w:rPr>
                <w:sz w:val="18"/>
                <w:szCs w:val="18"/>
              </w:rPr>
              <w:t>Vol.</w:t>
            </w:r>
            <w:proofErr w:type="gramEnd"/>
            <w:r w:rsidRPr="003229FC">
              <w:rPr>
                <w:sz w:val="18"/>
                <w:szCs w:val="18"/>
              </w:rPr>
              <w:t xml:space="preserve"> 14, No. 1</w:t>
            </w:r>
            <w:r w:rsidRPr="003229FC">
              <w:rPr>
                <w:rFonts w:hint="eastAsia"/>
                <w:sz w:val="18"/>
                <w:szCs w:val="18"/>
              </w:rPr>
              <w:t>,343-348.</w:t>
            </w:r>
          </w:p>
        </w:tc>
      </w:tr>
      <w:tr w:rsidR="003229FC" w:rsidRPr="003229FC">
        <w:tc>
          <w:tcPr>
            <w:tcW w:w="1101" w:type="dxa"/>
          </w:tcPr>
          <w:p w:rsidR="00302A4B" w:rsidRPr="003229FC" w:rsidRDefault="00D579B7">
            <w:pPr>
              <w:jc w:val="center"/>
              <w:rPr>
                <w:rFonts w:ascii="仿宋_GB2312" w:eastAsia="仿宋_GB2312" w:hAnsi="宋体"/>
                <w:sz w:val="28"/>
                <w:szCs w:val="32"/>
              </w:rPr>
            </w:pPr>
            <w:r w:rsidRPr="003229FC">
              <w:rPr>
                <w:rFonts w:ascii="仿宋_GB2312" w:eastAsia="仿宋_GB2312" w:hAnsi="宋体" w:hint="eastAsia"/>
                <w:sz w:val="28"/>
                <w:szCs w:val="32"/>
              </w:rPr>
              <w:t>2</w:t>
            </w:r>
          </w:p>
        </w:tc>
        <w:tc>
          <w:tcPr>
            <w:tcW w:w="7959" w:type="dxa"/>
          </w:tcPr>
          <w:p w:rsidR="00302A4B" w:rsidRPr="003229FC" w:rsidRDefault="003229FC">
            <w:pPr>
              <w:rPr>
                <w:rFonts w:ascii="仿宋_GB2312" w:eastAsia="仿宋_GB2312" w:hAnsi="宋体"/>
                <w:sz w:val="28"/>
                <w:szCs w:val="32"/>
              </w:rPr>
            </w:pPr>
            <w:r w:rsidRPr="003229FC">
              <w:rPr>
                <w:kern w:val="0"/>
                <w:sz w:val="18"/>
                <w:szCs w:val="18"/>
                <w:lang w:val="fr-FR"/>
              </w:rPr>
              <w:t xml:space="preserve">Xiaoxia Ou*, </w:t>
            </w:r>
            <w:r w:rsidRPr="003229FC">
              <w:rPr>
                <w:kern w:val="0"/>
                <w:sz w:val="18"/>
                <w:szCs w:val="18"/>
                <w:lang w:val="fr-FR"/>
              </w:rPr>
              <w:t>Jianfang Yan,</w:t>
            </w:r>
            <w:r w:rsidRPr="003229FC">
              <w:rPr>
                <w:kern w:val="0"/>
                <w:sz w:val="18"/>
                <w:szCs w:val="18"/>
                <w:lang w:val="fr-FR"/>
              </w:rPr>
              <w:t xml:space="preserve"> Fengjie Zhang,</w:t>
            </w:r>
            <w:r w:rsidRPr="003229FC">
              <w:rPr>
                <w:kern w:val="0"/>
                <w:sz w:val="18"/>
                <w:szCs w:val="18"/>
                <w:lang w:val="fr-FR"/>
              </w:rPr>
              <w:t xml:space="preserve"> </w:t>
            </w:r>
            <w:r w:rsidRPr="003229FC">
              <w:rPr>
                <w:kern w:val="0"/>
                <w:sz w:val="18"/>
                <w:szCs w:val="18"/>
                <w:lang w:val="fr-FR"/>
              </w:rPr>
              <w:t>Chunhua</w:t>
            </w:r>
            <w:r w:rsidRPr="003229FC">
              <w:rPr>
                <w:kern w:val="0"/>
                <w:sz w:val="18"/>
                <w:szCs w:val="18"/>
                <w:lang w:val="fr-FR"/>
              </w:rPr>
              <w:t xml:space="preserve"> </w:t>
            </w:r>
            <w:r w:rsidRPr="003229FC">
              <w:rPr>
                <w:kern w:val="0"/>
                <w:sz w:val="18"/>
                <w:szCs w:val="18"/>
                <w:lang w:val="fr-FR"/>
              </w:rPr>
              <w:t>Zhang</w:t>
            </w:r>
            <w:r w:rsidRPr="003229FC">
              <w:rPr>
                <w:rFonts w:hint="eastAsia"/>
                <w:kern w:val="0"/>
                <w:sz w:val="18"/>
                <w:szCs w:val="18"/>
                <w:lang w:val="fr-FR"/>
              </w:rPr>
              <w:t xml:space="preserve">. </w:t>
            </w:r>
            <w:r w:rsidRPr="003229FC">
              <w:rPr>
                <w:sz w:val="18"/>
                <w:szCs w:val="18"/>
              </w:rPr>
              <w:t>Accelerated degradation of Orange G over a wide pH range in the presence of FeVO</w:t>
            </w:r>
            <w:r w:rsidRPr="003229FC">
              <w:rPr>
                <w:sz w:val="18"/>
                <w:szCs w:val="18"/>
                <w:vertAlign w:val="subscript"/>
              </w:rPr>
              <w:t>4</w:t>
            </w:r>
            <w:r w:rsidRPr="003229FC">
              <w:rPr>
                <w:sz w:val="18"/>
                <w:szCs w:val="18"/>
              </w:rPr>
              <w:t xml:space="preserve">, Frontiers of Environmental </w:t>
            </w:r>
            <w:proofErr w:type="spellStart"/>
            <w:r w:rsidRPr="003229FC">
              <w:rPr>
                <w:sz w:val="18"/>
                <w:szCs w:val="18"/>
              </w:rPr>
              <w:t>Scienc</w:t>
            </w:r>
            <w:proofErr w:type="spellEnd"/>
            <w:r w:rsidRPr="003229FC">
              <w:rPr>
                <w:kern w:val="0"/>
                <w:sz w:val="18"/>
                <w:szCs w:val="18"/>
                <w:lang w:val="fr-FR"/>
              </w:rPr>
              <w:t xml:space="preserve">e &amp; Engineering, </w:t>
            </w:r>
            <w:proofErr w:type="gramStart"/>
            <w:r w:rsidRPr="003229FC">
              <w:rPr>
                <w:kern w:val="0"/>
                <w:sz w:val="18"/>
                <w:szCs w:val="18"/>
                <w:lang w:val="fr-FR"/>
              </w:rPr>
              <w:t>201</w:t>
            </w:r>
            <w:r w:rsidRPr="003229FC">
              <w:rPr>
                <w:rFonts w:hint="eastAsia"/>
                <w:kern w:val="0"/>
                <w:sz w:val="18"/>
                <w:szCs w:val="18"/>
                <w:lang w:val="fr-FR"/>
              </w:rPr>
              <w:t>8,</w:t>
            </w:r>
            <w:r w:rsidRPr="003229FC">
              <w:rPr>
                <w:kern w:val="0"/>
                <w:sz w:val="18"/>
                <w:szCs w:val="18"/>
                <w:lang w:val="fr-FR"/>
              </w:rPr>
              <w:t>Vol.</w:t>
            </w:r>
            <w:proofErr w:type="gramEnd"/>
            <w:r w:rsidRPr="003229FC">
              <w:rPr>
                <w:kern w:val="0"/>
                <w:sz w:val="18"/>
                <w:szCs w:val="18"/>
                <w:lang w:val="fr-FR"/>
              </w:rPr>
              <w:t xml:space="preserve"> 1</w:t>
            </w:r>
            <w:r w:rsidRPr="003229FC">
              <w:rPr>
                <w:rFonts w:hint="eastAsia"/>
                <w:kern w:val="0"/>
                <w:sz w:val="18"/>
                <w:szCs w:val="18"/>
                <w:lang w:val="fr-FR"/>
              </w:rPr>
              <w:t>2</w:t>
            </w:r>
            <w:r w:rsidRPr="003229FC">
              <w:rPr>
                <w:kern w:val="0"/>
                <w:sz w:val="18"/>
                <w:szCs w:val="18"/>
                <w:lang w:val="fr-FR"/>
              </w:rPr>
              <w:t>, No. 1</w:t>
            </w:r>
            <w:r w:rsidRPr="003229FC">
              <w:rPr>
                <w:rFonts w:hint="eastAsia"/>
                <w:kern w:val="0"/>
                <w:sz w:val="18"/>
                <w:szCs w:val="18"/>
                <w:lang w:val="fr-FR"/>
              </w:rPr>
              <w:t>,7.</w:t>
            </w:r>
          </w:p>
        </w:tc>
      </w:tr>
      <w:tr w:rsidR="003229FC" w:rsidRPr="003229FC">
        <w:tc>
          <w:tcPr>
            <w:tcW w:w="1101" w:type="dxa"/>
          </w:tcPr>
          <w:p w:rsidR="00302A4B" w:rsidRPr="003229FC" w:rsidRDefault="00D579B7">
            <w:pPr>
              <w:jc w:val="center"/>
              <w:rPr>
                <w:rFonts w:ascii="仿宋_GB2312" w:eastAsia="仿宋_GB2312" w:hAnsi="宋体"/>
                <w:sz w:val="28"/>
                <w:szCs w:val="32"/>
              </w:rPr>
            </w:pPr>
            <w:r w:rsidRPr="003229FC">
              <w:rPr>
                <w:rFonts w:ascii="仿宋_GB2312" w:eastAsia="仿宋_GB2312" w:hAnsi="宋体" w:hint="eastAsia"/>
                <w:sz w:val="28"/>
                <w:szCs w:val="32"/>
              </w:rPr>
              <w:t>3</w:t>
            </w:r>
          </w:p>
        </w:tc>
        <w:tc>
          <w:tcPr>
            <w:tcW w:w="7959" w:type="dxa"/>
          </w:tcPr>
          <w:p w:rsidR="00302A4B" w:rsidRPr="003229FC" w:rsidRDefault="003229FC">
            <w:pPr>
              <w:rPr>
                <w:rFonts w:ascii="仿宋_GB2312" w:eastAsia="仿宋_GB2312" w:hAnsi="宋体"/>
                <w:sz w:val="28"/>
                <w:szCs w:val="32"/>
              </w:rPr>
            </w:pPr>
            <w:r w:rsidRPr="003229FC">
              <w:rPr>
                <w:sz w:val="18"/>
                <w:szCs w:val="18"/>
              </w:rPr>
              <w:t xml:space="preserve">OU </w:t>
            </w:r>
            <w:proofErr w:type="spellStart"/>
            <w:r w:rsidRPr="003229FC">
              <w:rPr>
                <w:sz w:val="18"/>
                <w:szCs w:val="18"/>
              </w:rPr>
              <w:t>xiao-xia</w:t>
            </w:r>
            <w:proofErr w:type="spellEnd"/>
            <w:r w:rsidRPr="003229FC">
              <w:rPr>
                <w:sz w:val="18"/>
                <w:szCs w:val="18"/>
                <w:vertAlign w:val="superscript"/>
              </w:rPr>
              <w:t>*</w:t>
            </w:r>
            <w:r w:rsidRPr="003229FC">
              <w:rPr>
                <w:sz w:val="18"/>
                <w:szCs w:val="18"/>
              </w:rPr>
              <w:t>, ZHANG feng-</w:t>
            </w:r>
            <w:proofErr w:type="spellStart"/>
            <w:r w:rsidRPr="003229FC">
              <w:rPr>
                <w:sz w:val="18"/>
                <w:szCs w:val="18"/>
              </w:rPr>
              <w:t>jie</w:t>
            </w:r>
            <w:proofErr w:type="spellEnd"/>
            <w:r w:rsidRPr="003229FC">
              <w:rPr>
                <w:rFonts w:hint="eastAsia"/>
                <w:sz w:val="18"/>
                <w:szCs w:val="18"/>
              </w:rPr>
              <w:t xml:space="preserve">, </w:t>
            </w:r>
            <w:r w:rsidRPr="003229FC">
              <w:rPr>
                <w:sz w:val="18"/>
                <w:szCs w:val="18"/>
              </w:rPr>
              <w:t xml:space="preserve">HUANG </w:t>
            </w:r>
            <w:proofErr w:type="spellStart"/>
            <w:r w:rsidRPr="003229FC">
              <w:rPr>
                <w:sz w:val="18"/>
                <w:szCs w:val="18"/>
              </w:rPr>
              <w:t>ya-jun</w:t>
            </w:r>
            <w:proofErr w:type="spellEnd"/>
            <w:r w:rsidRPr="003229FC">
              <w:rPr>
                <w:sz w:val="18"/>
                <w:szCs w:val="18"/>
              </w:rPr>
              <w:t xml:space="preserve">, </w:t>
            </w:r>
            <w:r w:rsidRPr="003229FC">
              <w:rPr>
                <w:rFonts w:hint="eastAsia"/>
                <w:sz w:val="18"/>
                <w:szCs w:val="18"/>
              </w:rPr>
              <w:t xml:space="preserve">ZOU </w:t>
            </w:r>
            <w:proofErr w:type="spellStart"/>
            <w:r w:rsidRPr="003229FC">
              <w:rPr>
                <w:rFonts w:hint="eastAsia"/>
                <w:sz w:val="18"/>
                <w:szCs w:val="18"/>
              </w:rPr>
              <w:t>xue-jun</w:t>
            </w:r>
            <w:proofErr w:type="spellEnd"/>
            <w:r w:rsidRPr="003229FC">
              <w:rPr>
                <w:rFonts w:hint="eastAsia"/>
                <w:sz w:val="18"/>
                <w:szCs w:val="18"/>
              </w:rPr>
              <w:t>,</w:t>
            </w:r>
            <w:r w:rsidRPr="003229FC">
              <w:rPr>
                <w:sz w:val="18"/>
                <w:szCs w:val="18"/>
              </w:rPr>
              <w:t xml:space="preserve"> </w:t>
            </w:r>
            <w:r w:rsidRPr="003229FC">
              <w:rPr>
                <w:rFonts w:hint="eastAsia"/>
                <w:sz w:val="18"/>
                <w:szCs w:val="18"/>
              </w:rPr>
              <w:t xml:space="preserve">Cui </w:t>
            </w:r>
            <w:proofErr w:type="spellStart"/>
            <w:r w:rsidRPr="003229FC">
              <w:rPr>
                <w:rFonts w:hint="eastAsia"/>
                <w:sz w:val="18"/>
                <w:szCs w:val="18"/>
              </w:rPr>
              <w:t>Yubo</w:t>
            </w:r>
            <w:proofErr w:type="spellEnd"/>
            <w:r w:rsidRPr="003229FC">
              <w:rPr>
                <w:rFonts w:hint="eastAsia"/>
                <w:sz w:val="18"/>
                <w:szCs w:val="18"/>
              </w:rPr>
              <w:t xml:space="preserve">. </w:t>
            </w:r>
            <w:r w:rsidRPr="003229FC">
              <w:rPr>
                <w:sz w:val="18"/>
                <w:szCs w:val="18"/>
              </w:rPr>
              <w:t xml:space="preserve">The mechanisms of reactive blue photodegradation by </w:t>
            </w:r>
            <w:proofErr w:type="gramStart"/>
            <w:r w:rsidRPr="003229FC">
              <w:rPr>
                <w:sz w:val="18"/>
                <w:szCs w:val="18"/>
              </w:rPr>
              <w:t>Iron(</w:t>
            </w:r>
            <w:proofErr w:type="gramEnd"/>
            <w:r w:rsidRPr="003229FC">
              <w:rPr>
                <w:sz w:val="18"/>
                <w:szCs w:val="18"/>
              </w:rPr>
              <w:t>III)/H2O2/HA system</w:t>
            </w:r>
            <w:r w:rsidRPr="003229FC">
              <w:rPr>
                <w:rFonts w:hint="eastAsia"/>
                <w:sz w:val="18"/>
                <w:szCs w:val="18"/>
              </w:rPr>
              <w:t xml:space="preserve">. </w:t>
            </w:r>
            <w:r w:rsidRPr="003229FC">
              <w:rPr>
                <w:sz w:val="18"/>
                <w:szCs w:val="18"/>
              </w:rPr>
              <w:t>Desalination and Water Treatment</w:t>
            </w:r>
            <w:r w:rsidRPr="003229FC">
              <w:rPr>
                <w:rFonts w:hint="eastAsia"/>
                <w:sz w:val="18"/>
                <w:szCs w:val="18"/>
              </w:rPr>
              <w:t>, 2018</w:t>
            </w:r>
            <w:r w:rsidRPr="003229FC">
              <w:rPr>
                <w:rFonts w:hint="eastAsia"/>
                <w:sz w:val="18"/>
                <w:szCs w:val="18"/>
              </w:rPr>
              <w:t>，</w:t>
            </w:r>
            <w:r w:rsidRPr="003229FC">
              <w:rPr>
                <w:rFonts w:hint="eastAsia"/>
                <w:sz w:val="18"/>
                <w:szCs w:val="18"/>
              </w:rPr>
              <w:t xml:space="preserve">120, </w:t>
            </w:r>
            <w:r w:rsidRPr="003229FC">
              <w:rPr>
                <w:sz w:val="18"/>
                <w:szCs w:val="18"/>
              </w:rPr>
              <w:t>343-349</w:t>
            </w:r>
            <w:r w:rsidRPr="003229FC">
              <w:rPr>
                <w:rFonts w:hint="eastAsia"/>
                <w:sz w:val="18"/>
                <w:szCs w:val="18"/>
              </w:rPr>
              <w:t>.</w:t>
            </w:r>
          </w:p>
        </w:tc>
      </w:tr>
      <w:tr w:rsidR="003229FC" w:rsidRPr="003229FC">
        <w:tc>
          <w:tcPr>
            <w:tcW w:w="1101" w:type="dxa"/>
          </w:tcPr>
          <w:p w:rsidR="00302A4B" w:rsidRPr="003229FC" w:rsidRDefault="003229FC">
            <w:pPr>
              <w:jc w:val="center"/>
              <w:rPr>
                <w:rFonts w:ascii="仿宋_GB2312" w:eastAsia="仿宋_GB2312" w:hAnsi="宋体"/>
                <w:sz w:val="28"/>
                <w:szCs w:val="32"/>
              </w:rPr>
            </w:pPr>
            <w:r w:rsidRPr="003229FC">
              <w:rPr>
                <w:rFonts w:ascii="仿宋_GB2312" w:eastAsia="仿宋_GB2312" w:hAnsi="宋体" w:hint="eastAsia"/>
                <w:sz w:val="28"/>
                <w:szCs w:val="32"/>
              </w:rPr>
              <w:t>4</w:t>
            </w:r>
          </w:p>
        </w:tc>
        <w:tc>
          <w:tcPr>
            <w:tcW w:w="7959" w:type="dxa"/>
          </w:tcPr>
          <w:p w:rsidR="00302A4B" w:rsidRPr="003229FC" w:rsidRDefault="003229FC">
            <w:pPr>
              <w:rPr>
                <w:rFonts w:ascii="仿宋_GB2312" w:eastAsia="仿宋_GB2312" w:hAnsi="宋体"/>
                <w:sz w:val="28"/>
                <w:szCs w:val="32"/>
              </w:rPr>
            </w:pPr>
            <w:r w:rsidRPr="003229FC">
              <w:rPr>
                <w:rFonts w:hint="eastAsia"/>
                <w:sz w:val="18"/>
                <w:szCs w:val="18"/>
              </w:rPr>
              <w:t>X</w:t>
            </w:r>
            <w:r w:rsidRPr="003229FC">
              <w:rPr>
                <w:sz w:val="18"/>
                <w:szCs w:val="18"/>
              </w:rPr>
              <w:t xml:space="preserve">iaoxia OU, </w:t>
            </w:r>
            <w:proofErr w:type="spellStart"/>
            <w:r w:rsidRPr="003229FC">
              <w:rPr>
                <w:rFonts w:hint="eastAsia"/>
                <w:sz w:val="18"/>
                <w:szCs w:val="18"/>
              </w:rPr>
              <w:t>F</w:t>
            </w:r>
            <w:r w:rsidRPr="003229FC">
              <w:rPr>
                <w:sz w:val="18"/>
                <w:szCs w:val="18"/>
              </w:rPr>
              <w:t>engjie</w:t>
            </w:r>
            <w:proofErr w:type="spellEnd"/>
            <w:r w:rsidRPr="003229FC">
              <w:rPr>
                <w:sz w:val="18"/>
                <w:szCs w:val="18"/>
                <w:vertAlign w:val="superscript"/>
              </w:rPr>
              <w:t>*</w:t>
            </w:r>
            <w:r w:rsidRPr="003229FC">
              <w:rPr>
                <w:sz w:val="18"/>
                <w:szCs w:val="18"/>
              </w:rPr>
              <w:t xml:space="preserve"> Zhang, </w:t>
            </w:r>
            <w:proofErr w:type="spellStart"/>
            <w:r w:rsidRPr="003229FC">
              <w:rPr>
                <w:rFonts w:hint="eastAsia"/>
                <w:sz w:val="18"/>
                <w:szCs w:val="18"/>
              </w:rPr>
              <w:t>C</w:t>
            </w:r>
            <w:r w:rsidRPr="003229FC">
              <w:rPr>
                <w:sz w:val="18"/>
                <w:szCs w:val="18"/>
              </w:rPr>
              <w:t>hunhua</w:t>
            </w:r>
            <w:proofErr w:type="spellEnd"/>
            <w:r w:rsidRPr="003229FC">
              <w:rPr>
                <w:sz w:val="18"/>
                <w:szCs w:val="18"/>
              </w:rPr>
              <w:t xml:space="preserve"> Zhang, Zou </w:t>
            </w:r>
            <w:proofErr w:type="spellStart"/>
            <w:r w:rsidRPr="003229FC">
              <w:rPr>
                <w:rFonts w:hint="eastAsia"/>
                <w:sz w:val="18"/>
                <w:szCs w:val="18"/>
              </w:rPr>
              <w:t>X</w:t>
            </w:r>
            <w:r w:rsidRPr="003229FC">
              <w:rPr>
                <w:sz w:val="18"/>
                <w:szCs w:val="18"/>
              </w:rPr>
              <w:t>uejun</w:t>
            </w:r>
            <w:proofErr w:type="spellEnd"/>
            <w:r w:rsidRPr="003229FC">
              <w:rPr>
                <w:sz w:val="18"/>
                <w:szCs w:val="18"/>
              </w:rPr>
              <w:t xml:space="preserve">, </w:t>
            </w:r>
            <w:proofErr w:type="spellStart"/>
            <w:r w:rsidRPr="003229FC">
              <w:rPr>
                <w:kern w:val="0"/>
                <w:sz w:val="18"/>
                <w:szCs w:val="18"/>
              </w:rPr>
              <w:t>Xindan</w:t>
            </w:r>
            <w:proofErr w:type="spellEnd"/>
            <w:r w:rsidRPr="003229FC">
              <w:rPr>
                <w:kern w:val="0"/>
                <w:sz w:val="18"/>
                <w:szCs w:val="18"/>
              </w:rPr>
              <w:t xml:space="preserve"> Bi, </w:t>
            </w:r>
            <w:proofErr w:type="spellStart"/>
            <w:r w:rsidRPr="003229FC">
              <w:rPr>
                <w:kern w:val="0"/>
                <w:sz w:val="18"/>
                <w:szCs w:val="18"/>
              </w:rPr>
              <w:t>Dongfang</w:t>
            </w:r>
            <w:proofErr w:type="spellEnd"/>
            <w:r w:rsidRPr="003229FC">
              <w:rPr>
                <w:kern w:val="0"/>
                <w:sz w:val="18"/>
                <w:szCs w:val="18"/>
              </w:rPr>
              <w:t xml:space="preserve"> Wang, </w:t>
            </w:r>
            <w:proofErr w:type="spellStart"/>
            <w:r w:rsidRPr="003229FC">
              <w:rPr>
                <w:kern w:val="0"/>
                <w:sz w:val="18"/>
                <w:szCs w:val="18"/>
              </w:rPr>
              <w:t>Hongcang</w:t>
            </w:r>
            <w:proofErr w:type="spellEnd"/>
            <w:r w:rsidRPr="003229FC">
              <w:rPr>
                <w:kern w:val="0"/>
                <w:sz w:val="18"/>
                <w:szCs w:val="18"/>
              </w:rPr>
              <w:t xml:space="preserve"> Li, and </w:t>
            </w:r>
            <w:proofErr w:type="spellStart"/>
            <w:r w:rsidRPr="003229FC">
              <w:rPr>
                <w:kern w:val="0"/>
                <w:sz w:val="18"/>
                <w:szCs w:val="18"/>
              </w:rPr>
              <w:t>Shiqi</w:t>
            </w:r>
            <w:proofErr w:type="spellEnd"/>
            <w:r w:rsidRPr="003229FC">
              <w:rPr>
                <w:kern w:val="0"/>
                <w:sz w:val="18"/>
                <w:szCs w:val="18"/>
              </w:rPr>
              <w:t xml:space="preserve"> Zhang.</w:t>
            </w:r>
            <w:r w:rsidRPr="003229FC">
              <w:rPr>
                <w:sz w:val="18"/>
                <w:szCs w:val="18"/>
              </w:rPr>
              <w:t xml:space="preserve"> </w:t>
            </w:r>
            <w:r w:rsidRPr="003229FC">
              <w:rPr>
                <w:kern w:val="0"/>
                <w:sz w:val="18"/>
                <w:szCs w:val="18"/>
              </w:rPr>
              <w:t>Photodegradation of Malachite Green Catalyzed by</w:t>
            </w:r>
            <w:r w:rsidRPr="003229FC">
              <w:rPr>
                <w:rFonts w:hint="eastAsia"/>
                <w:kern w:val="0"/>
                <w:sz w:val="18"/>
                <w:szCs w:val="18"/>
              </w:rPr>
              <w:t xml:space="preserve"> </w:t>
            </w:r>
            <w:r w:rsidRPr="003229FC">
              <w:rPr>
                <w:kern w:val="0"/>
                <w:sz w:val="18"/>
                <w:szCs w:val="18"/>
              </w:rPr>
              <w:t xml:space="preserve">Aqueous </w:t>
            </w:r>
            <w:proofErr w:type="gramStart"/>
            <w:r w:rsidRPr="003229FC">
              <w:rPr>
                <w:kern w:val="0"/>
                <w:sz w:val="18"/>
                <w:szCs w:val="18"/>
              </w:rPr>
              <w:t>Iron(</w:t>
            </w:r>
            <w:proofErr w:type="gramEnd"/>
            <w:r w:rsidRPr="003229FC">
              <w:rPr>
                <w:kern w:val="0"/>
                <w:sz w:val="18"/>
                <w:szCs w:val="18"/>
              </w:rPr>
              <w:t>III)-Citrate Complex: Roles of Iron(II) and</w:t>
            </w:r>
            <w:r w:rsidRPr="003229FC">
              <w:rPr>
                <w:rFonts w:hint="eastAsia"/>
                <w:kern w:val="0"/>
                <w:sz w:val="18"/>
                <w:szCs w:val="18"/>
              </w:rPr>
              <w:t xml:space="preserve"> </w:t>
            </w:r>
            <w:r w:rsidRPr="003229FC">
              <w:rPr>
                <w:kern w:val="0"/>
                <w:sz w:val="18"/>
                <w:szCs w:val="18"/>
              </w:rPr>
              <w:t xml:space="preserve">Hydrogen </w:t>
            </w:r>
            <w:proofErr w:type="spellStart"/>
            <w:r w:rsidRPr="003229FC">
              <w:rPr>
                <w:kern w:val="0"/>
                <w:sz w:val="18"/>
                <w:szCs w:val="18"/>
              </w:rPr>
              <w:t>Peroxide.</w:t>
            </w:r>
            <w:r w:rsidRPr="003229FC">
              <w:rPr>
                <w:i/>
                <w:iCs/>
                <w:kern w:val="0"/>
                <w:sz w:val="18"/>
                <w:szCs w:val="18"/>
              </w:rPr>
              <w:t>ChemistrySelect</w:t>
            </w:r>
            <w:proofErr w:type="spellEnd"/>
            <w:r w:rsidRPr="003229FC">
              <w:rPr>
                <w:i/>
                <w:iCs/>
                <w:kern w:val="0"/>
                <w:sz w:val="18"/>
                <w:szCs w:val="18"/>
              </w:rPr>
              <w:t xml:space="preserve"> </w:t>
            </w:r>
            <w:r w:rsidRPr="003229FC">
              <w:rPr>
                <w:kern w:val="0"/>
                <w:sz w:val="18"/>
                <w:szCs w:val="18"/>
              </w:rPr>
              <w:t xml:space="preserve">2019, </w:t>
            </w:r>
            <w:r w:rsidRPr="003229FC">
              <w:rPr>
                <w:i/>
                <w:iCs/>
                <w:kern w:val="0"/>
                <w:sz w:val="18"/>
                <w:szCs w:val="18"/>
              </w:rPr>
              <w:t>4</w:t>
            </w:r>
            <w:r w:rsidRPr="003229FC">
              <w:rPr>
                <w:kern w:val="0"/>
                <w:sz w:val="18"/>
                <w:szCs w:val="18"/>
              </w:rPr>
              <w:t>, 2089 –2094</w:t>
            </w:r>
            <w:r w:rsidRPr="003229FC">
              <w:rPr>
                <w:rFonts w:hint="eastAsia"/>
                <w:sz w:val="18"/>
                <w:szCs w:val="18"/>
              </w:rPr>
              <w:t>.</w:t>
            </w:r>
          </w:p>
        </w:tc>
      </w:tr>
      <w:tr w:rsidR="003229FC" w:rsidRPr="003229FC">
        <w:tc>
          <w:tcPr>
            <w:tcW w:w="1101" w:type="dxa"/>
          </w:tcPr>
          <w:p w:rsidR="003229FC" w:rsidRPr="003229FC" w:rsidRDefault="003229FC">
            <w:pPr>
              <w:jc w:val="center"/>
              <w:rPr>
                <w:rFonts w:ascii="仿宋_GB2312" w:eastAsia="仿宋_GB2312" w:hAnsi="宋体" w:hint="eastAsia"/>
                <w:sz w:val="28"/>
                <w:szCs w:val="32"/>
              </w:rPr>
            </w:pPr>
            <w:r w:rsidRPr="003229FC">
              <w:rPr>
                <w:rFonts w:ascii="仿宋_GB2312" w:eastAsia="仿宋_GB2312" w:hAnsi="宋体" w:hint="eastAsia"/>
                <w:sz w:val="28"/>
                <w:szCs w:val="32"/>
              </w:rPr>
              <w:t>5</w:t>
            </w:r>
          </w:p>
        </w:tc>
        <w:tc>
          <w:tcPr>
            <w:tcW w:w="7959" w:type="dxa"/>
          </w:tcPr>
          <w:p w:rsidR="003229FC" w:rsidRPr="003229FC" w:rsidRDefault="003229FC">
            <w:pPr>
              <w:rPr>
                <w:rFonts w:ascii="仿宋_GB2312" w:eastAsia="仿宋_GB2312" w:hAnsi="宋体"/>
                <w:sz w:val="28"/>
                <w:szCs w:val="32"/>
              </w:rPr>
            </w:pPr>
            <w:proofErr w:type="spellStart"/>
            <w:r w:rsidRPr="003229FC">
              <w:rPr>
                <w:sz w:val="18"/>
              </w:rPr>
              <w:t>Shiqi</w:t>
            </w:r>
            <w:proofErr w:type="spellEnd"/>
            <w:r w:rsidRPr="003229FC">
              <w:rPr>
                <w:sz w:val="18"/>
              </w:rPr>
              <w:t xml:space="preserve"> Zhang, Xiaoxia </w:t>
            </w:r>
            <w:proofErr w:type="spellStart"/>
            <w:r w:rsidRPr="003229FC">
              <w:rPr>
                <w:sz w:val="18"/>
              </w:rPr>
              <w:t>Ou</w:t>
            </w:r>
            <w:proofErr w:type="spellEnd"/>
            <w:r w:rsidRPr="003229FC">
              <w:rPr>
                <w:sz w:val="18"/>
              </w:rPr>
              <w:t xml:space="preserve">*, </w:t>
            </w:r>
            <w:proofErr w:type="spellStart"/>
            <w:r w:rsidRPr="003229FC">
              <w:rPr>
                <w:sz w:val="18"/>
              </w:rPr>
              <w:t>Xiaoyu</w:t>
            </w:r>
            <w:proofErr w:type="spellEnd"/>
            <w:r w:rsidRPr="003229FC">
              <w:rPr>
                <w:sz w:val="18"/>
              </w:rPr>
              <w:t xml:space="preserve"> Yang, </w:t>
            </w:r>
            <w:proofErr w:type="spellStart"/>
            <w:r w:rsidRPr="003229FC">
              <w:rPr>
                <w:sz w:val="18"/>
              </w:rPr>
              <w:t>Dongfang</w:t>
            </w:r>
            <w:proofErr w:type="spellEnd"/>
            <w:r w:rsidRPr="003229FC">
              <w:rPr>
                <w:sz w:val="18"/>
              </w:rPr>
              <w:t xml:space="preserve"> Wang, </w:t>
            </w:r>
            <w:proofErr w:type="spellStart"/>
            <w:r w:rsidRPr="003229FC">
              <w:rPr>
                <w:sz w:val="18"/>
              </w:rPr>
              <w:t>Chunhua</w:t>
            </w:r>
            <w:proofErr w:type="spellEnd"/>
            <w:r w:rsidRPr="003229FC">
              <w:rPr>
                <w:sz w:val="18"/>
              </w:rPr>
              <w:t xml:space="preserve"> Zhang.</w:t>
            </w:r>
            <w:r w:rsidRPr="003229FC">
              <w:rPr>
                <w:rFonts w:hint="eastAsia"/>
                <w:sz w:val="18"/>
              </w:rPr>
              <w:t xml:space="preserve"> </w:t>
            </w:r>
            <w:r w:rsidRPr="003229FC">
              <w:rPr>
                <w:sz w:val="18"/>
              </w:rPr>
              <w:t>Preparation and properties of Al3+-doped BiVO4 semiconductor photocatalyst</w:t>
            </w:r>
            <w:r w:rsidRPr="003229FC">
              <w:rPr>
                <w:rFonts w:hint="eastAsia"/>
                <w:sz w:val="18"/>
              </w:rPr>
              <w:t xml:space="preserve">. </w:t>
            </w:r>
            <w:r w:rsidRPr="003229FC">
              <w:rPr>
                <w:sz w:val="18"/>
              </w:rPr>
              <w:t>Chemical Physics Letters 2021</w:t>
            </w:r>
            <w:r w:rsidRPr="003229FC">
              <w:rPr>
                <w:rFonts w:hint="eastAsia"/>
                <w:sz w:val="18"/>
              </w:rPr>
              <w:t>,</w:t>
            </w:r>
            <w:r w:rsidRPr="003229FC">
              <w:rPr>
                <w:sz w:val="18"/>
              </w:rPr>
              <w:t>778 (</w:t>
            </w:r>
            <w:r w:rsidRPr="003229FC">
              <w:rPr>
                <w:rFonts w:hint="eastAsia"/>
                <w:sz w:val="18"/>
              </w:rPr>
              <w:t>30</w:t>
            </w:r>
            <w:proofErr w:type="gramStart"/>
            <w:r w:rsidRPr="003229FC">
              <w:rPr>
                <w:sz w:val="18"/>
              </w:rPr>
              <w:t>)</w:t>
            </w:r>
            <w:r w:rsidRPr="003229FC">
              <w:rPr>
                <w:rFonts w:hint="eastAsia"/>
                <w:sz w:val="18"/>
              </w:rPr>
              <w:t xml:space="preserve"> ,</w:t>
            </w:r>
            <w:proofErr w:type="gramEnd"/>
            <w:r w:rsidRPr="003229FC">
              <w:rPr>
                <w:rFonts w:hint="eastAsia"/>
                <w:sz w:val="18"/>
              </w:rPr>
              <w:t xml:space="preserve"> </w:t>
            </w:r>
            <w:r w:rsidRPr="003229FC">
              <w:rPr>
                <w:sz w:val="18"/>
              </w:rPr>
              <w:t>138747</w:t>
            </w:r>
          </w:p>
        </w:tc>
      </w:tr>
    </w:tbl>
    <w:p w:rsidR="00302A4B" w:rsidRDefault="00D579B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302A4B" w:rsidRDefault="00D579B7">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302A4B" w:rsidTr="008520D5">
        <w:tc>
          <w:tcPr>
            <w:tcW w:w="1082" w:type="dxa"/>
            <w:vAlign w:val="center"/>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序号</w:t>
            </w:r>
          </w:p>
        </w:tc>
        <w:tc>
          <w:tcPr>
            <w:tcW w:w="3774" w:type="dxa"/>
            <w:vAlign w:val="center"/>
          </w:tcPr>
          <w:p w:rsidR="00302A4B" w:rsidRDefault="00D579B7">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251" w:type="dxa"/>
            <w:vAlign w:val="center"/>
          </w:tcPr>
          <w:p w:rsidR="00302A4B" w:rsidRDefault="00D579B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28" w:type="dxa"/>
            <w:vAlign w:val="center"/>
          </w:tcPr>
          <w:p w:rsidR="00302A4B" w:rsidRDefault="00D579B7">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302A4B" w:rsidTr="008520D5">
        <w:tc>
          <w:tcPr>
            <w:tcW w:w="1082"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1</w:t>
            </w:r>
          </w:p>
        </w:tc>
        <w:tc>
          <w:tcPr>
            <w:tcW w:w="3774" w:type="dxa"/>
          </w:tcPr>
          <w:p w:rsidR="00302A4B" w:rsidRDefault="00302A4B">
            <w:pPr>
              <w:jc w:val="center"/>
              <w:rPr>
                <w:rFonts w:ascii="仿宋_GB2312" w:eastAsia="仿宋_GB2312" w:hAnsi="宋体"/>
                <w:sz w:val="28"/>
                <w:szCs w:val="32"/>
              </w:rPr>
            </w:pPr>
          </w:p>
        </w:tc>
        <w:tc>
          <w:tcPr>
            <w:tcW w:w="2251" w:type="dxa"/>
          </w:tcPr>
          <w:p w:rsidR="00302A4B" w:rsidRDefault="00302A4B">
            <w:pPr>
              <w:jc w:val="center"/>
              <w:rPr>
                <w:rFonts w:ascii="仿宋_GB2312" w:eastAsia="仿宋_GB2312" w:hAnsi="宋体"/>
                <w:sz w:val="28"/>
                <w:szCs w:val="32"/>
              </w:rPr>
            </w:pPr>
          </w:p>
        </w:tc>
        <w:tc>
          <w:tcPr>
            <w:tcW w:w="1728" w:type="dxa"/>
          </w:tcPr>
          <w:p w:rsidR="00302A4B" w:rsidRDefault="00302A4B">
            <w:pPr>
              <w:jc w:val="center"/>
              <w:rPr>
                <w:rFonts w:ascii="仿宋_GB2312" w:eastAsia="仿宋_GB2312" w:hAnsi="宋体"/>
                <w:sz w:val="28"/>
                <w:szCs w:val="32"/>
              </w:rPr>
            </w:pPr>
          </w:p>
        </w:tc>
      </w:tr>
      <w:tr w:rsidR="00302A4B" w:rsidTr="008520D5">
        <w:tc>
          <w:tcPr>
            <w:tcW w:w="1082" w:type="dxa"/>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3774" w:type="dxa"/>
          </w:tcPr>
          <w:p w:rsidR="00302A4B" w:rsidRDefault="00302A4B">
            <w:pPr>
              <w:jc w:val="center"/>
              <w:rPr>
                <w:rFonts w:ascii="仿宋_GB2312" w:eastAsia="仿宋_GB2312" w:hAnsi="宋体"/>
                <w:sz w:val="28"/>
                <w:szCs w:val="32"/>
              </w:rPr>
            </w:pPr>
          </w:p>
        </w:tc>
        <w:tc>
          <w:tcPr>
            <w:tcW w:w="2251" w:type="dxa"/>
          </w:tcPr>
          <w:p w:rsidR="00302A4B" w:rsidRDefault="00302A4B">
            <w:pPr>
              <w:jc w:val="center"/>
              <w:rPr>
                <w:rFonts w:ascii="仿宋_GB2312" w:eastAsia="仿宋_GB2312" w:hAnsi="宋体"/>
                <w:sz w:val="28"/>
                <w:szCs w:val="32"/>
              </w:rPr>
            </w:pPr>
          </w:p>
        </w:tc>
        <w:tc>
          <w:tcPr>
            <w:tcW w:w="1728" w:type="dxa"/>
          </w:tcPr>
          <w:p w:rsidR="00302A4B" w:rsidRDefault="00302A4B">
            <w:pPr>
              <w:jc w:val="center"/>
              <w:rPr>
                <w:rFonts w:ascii="仿宋_GB2312" w:eastAsia="仿宋_GB2312" w:hAnsi="宋体"/>
                <w:sz w:val="28"/>
                <w:szCs w:val="32"/>
              </w:rPr>
            </w:pPr>
          </w:p>
        </w:tc>
      </w:tr>
    </w:tbl>
    <w:p w:rsidR="00302A4B" w:rsidRDefault="00D579B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302A4B" w:rsidRDefault="00D579B7">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74"/>
        <w:gridCol w:w="5996"/>
        <w:gridCol w:w="1765"/>
      </w:tblGrid>
      <w:tr w:rsidR="00302A4B">
        <w:tc>
          <w:tcPr>
            <w:tcW w:w="1101"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序号</w:t>
            </w:r>
          </w:p>
        </w:tc>
        <w:tc>
          <w:tcPr>
            <w:tcW w:w="6162" w:type="dxa"/>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797" w:type="dxa"/>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302A4B">
        <w:tc>
          <w:tcPr>
            <w:tcW w:w="1101"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1</w:t>
            </w:r>
          </w:p>
        </w:tc>
        <w:tc>
          <w:tcPr>
            <w:tcW w:w="6162" w:type="dxa"/>
          </w:tcPr>
          <w:p w:rsidR="00302A4B" w:rsidRPr="00DD14D0" w:rsidRDefault="003229FC">
            <w:pPr>
              <w:rPr>
                <w:rFonts w:cs="Times New Roman"/>
                <w:b/>
                <w:sz w:val="24"/>
                <w:szCs w:val="24"/>
              </w:rPr>
            </w:pPr>
            <w:r w:rsidRPr="00DD14D0">
              <w:rPr>
                <w:rFonts w:cs="Times New Roman"/>
                <w:b/>
                <w:sz w:val="24"/>
                <w:szCs w:val="24"/>
              </w:rPr>
              <w:t>国家自然科学基金</w:t>
            </w:r>
            <w:r w:rsidRPr="00DD14D0">
              <w:rPr>
                <w:rFonts w:cs="Times New Roman"/>
                <w:b/>
                <w:sz w:val="24"/>
                <w:szCs w:val="24"/>
              </w:rPr>
              <w:t>(</w:t>
            </w:r>
            <w:r w:rsidRPr="00DD14D0">
              <w:rPr>
                <w:rFonts w:cs="Times New Roman"/>
                <w:b/>
                <w:sz w:val="24"/>
                <w:szCs w:val="24"/>
              </w:rPr>
              <w:t>青年基金</w:t>
            </w:r>
            <w:r w:rsidRPr="00DD14D0">
              <w:rPr>
                <w:rFonts w:cs="Times New Roman"/>
                <w:b/>
                <w:sz w:val="24"/>
                <w:szCs w:val="24"/>
              </w:rPr>
              <w:t>)</w:t>
            </w:r>
            <w:r w:rsidRPr="00DD14D0">
              <w:rPr>
                <w:rFonts w:cs="Times New Roman"/>
                <w:b/>
                <w:sz w:val="24"/>
                <w:szCs w:val="24"/>
              </w:rPr>
              <w:t>：</w:t>
            </w:r>
            <w:r w:rsidRPr="00DD14D0">
              <w:rPr>
                <w:rFonts w:cs="Times New Roman"/>
                <w:bCs/>
                <w:sz w:val="24"/>
                <w:szCs w:val="24"/>
              </w:rPr>
              <w:t>基于分子印迹技术的腐殖酸中类叶绿素结构的分离及对水中典型污染物的光解作用</w:t>
            </w:r>
          </w:p>
        </w:tc>
        <w:tc>
          <w:tcPr>
            <w:tcW w:w="1797" w:type="dxa"/>
          </w:tcPr>
          <w:p w:rsidR="00302A4B" w:rsidRPr="00DD14D0" w:rsidRDefault="003229FC">
            <w:pPr>
              <w:rPr>
                <w:rFonts w:cs="Times New Roman"/>
                <w:b/>
                <w:sz w:val="24"/>
                <w:szCs w:val="24"/>
              </w:rPr>
            </w:pPr>
            <w:r w:rsidRPr="00DD14D0">
              <w:rPr>
                <w:rFonts w:cs="Times New Roman"/>
                <w:b/>
                <w:sz w:val="24"/>
                <w:szCs w:val="24"/>
              </w:rPr>
              <w:t>2010.01-2012.12</w:t>
            </w:r>
          </w:p>
        </w:tc>
      </w:tr>
      <w:tr w:rsidR="00302A4B">
        <w:tc>
          <w:tcPr>
            <w:tcW w:w="1101"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2</w:t>
            </w:r>
          </w:p>
        </w:tc>
        <w:tc>
          <w:tcPr>
            <w:tcW w:w="6162" w:type="dxa"/>
          </w:tcPr>
          <w:p w:rsidR="00302A4B" w:rsidRPr="00DD14D0" w:rsidRDefault="003229FC">
            <w:pPr>
              <w:rPr>
                <w:rFonts w:cs="Times New Roman"/>
                <w:b/>
                <w:sz w:val="24"/>
                <w:szCs w:val="24"/>
              </w:rPr>
            </w:pPr>
            <w:r w:rsidRPr="00DD14D0">
              <w:rPr>
                <w:rFonts w:cs="Times New Roman"/>
                <w:b/>
                <w:w w:val="90"/>
                <w:sz w:val="24"/>
                <w:szCs w:val="24"/>
              </w:rPr>
              <w:t>国家自然科学基金面上项目</w:t>
            </w:r>
            <w:r w:rsidRPr="00DD14D0">
              <w:rPr>
                <w:rFonts w:cs="Times New Roman"/>
                <w:b/>
                <w:w w:val="90"/>
                <w:sz w:val="24"/>
                <w:szCs w:val="24"/>
              </w:rPr>
              <w:t>:</w:t>
            </w:r>
            <w:r w:rsidRPr="00DD14D0">
              <w:rPr>
                <w:rFonts w:cs="Times New Roman"/>
                <w:bCs/>
                <w:w w:val="90"/>
                <w:sz w:val="24"/>
                <w:szCs w:val="24"/>
              </w:rPr>
              <w:t>典型来源腐殖酸不同光敏结构的分离与识别及对水中持久性有毒物质光解的影响机理研究</w:t>
            </w:r>
          </w:p>
        </w:tc>
        <w:tc>
          <w:tcPr>
            <w:tcW w:w="1797" w:type="dxa"/>
          </w:tcPr>
          <w:p w:rsidR="00302A4B" w:rsidRPr="00DD14D0" w:rsidRDefault="003229FC">
            <w:pPr>
              <w:rPr>
                <w:rFonts w:cs="Times New Roman"/>
                <w:b/>
                <w:sz w:val="24"/>
                <w:szCs w:val="24"/>
              </w:rPr>
            </w:pPr>
            <w:r w:rsidRPr="00DD14D0">
              <w:rPr>
                <w:rFonts w:cs="Times New Roman"/>
                <w:b/>
                <w:w w:val="90"/>
                <w:sz w:val="24"/>
                <w:szCs w:val="24"/>
              </w:rPr>
              <w:t>2015.01-2018.12</w:t>
            </w:r>
          </w:p>
        </w:tc>
      </w:tr>
      <w:tr w:rsidR="00302A4B">
        <w:tc>
          <w:tcPr>
            <w:tcW w:w="1101" w:type="dxa"/>
          </w:tcPr>
          <w:p w:rsidR="00302A4B" w:rsidRDefault="00D579B7">
            <w:pPr>
              <w:jc w:val="center"/>
              <w:rPr>
                <w:rFonts w:ascii="仿宋_GB2312" w:eastAsia="仿宋_GB2312" w:hAnsi="宋体"/>
                <w:sz w:val="28"/>
                <w:szCs w:val="32"/>
              </w:rPr>
            </w:pPr>
            <w:r>
              <w:rPr>
                <w:rFonts w:ascii="仿宋_GB2312" w:eastAsia="仿宋_GB2312" w:hAnsi="宋体"/>
                <w:sz w:val="28"/>
                <w:szCs w:val="32"/>
              </w:rPr>
              <w:t>3</w:t>
            </w:r>
          </w:p>
        </w:tc>
        <w:tc>
          <w:tcPr>
            <w:tcW w:w="6162" w:type="dxa"/>
          </w:tcPr>
          <w:p w:rsidR="00302A4B" w:rsidRPr="00DD14D0" w:rsidRDefault="003229FC">
            <w:pPr>
              <w:rPr>
                <w:rFonts w:cs="Times New Roman"/>
                <w:b/>
                <w:sz w:val="24"/>
                <w:szCs w:val="24"/>
              </w:rPr>
            </w:pPr>
            <w:r w:rsidRPr="00DD14D0">
              <w:rPr>
                <w:rFonts w:cs="Times New Roman"/>
                <w:b/>
                <w:sz w:val="24"/>
                <w:szCs w:val="24"/>
              </w:rPr>
              <w:t>国家民委中青年英才培养项目</w:t>
            </w:r>
            <w:r w:rsidRPr="00DD14D0">
              <w:rPr>
                <w:rFonts w:cs="Times New Roman"/>
                <w:b/>
                <w:sz w:val="24"/>
                <w:szCs w:val="24"/>
              </w:rPr>
              <w:t xml:space="preserve">: </w:t>
            </w:r>
            <w:r w:rsidRPr="00DD14D0">
              <w:rPr>
                <w:rFonts w:cs="Times New Roman"/>
                <w:bCs/>
                <w:sz w:val="24"/>
                <w:szCs w:val="24"/>
              </w:rPr>
              <w:t>腐殖酸结构表征与其光化学响应生成</w:t>
            </w:r>
            <w:r w:rsidRPr="00354D21">
              <w:rPr>
                <w:rFonts w:cs="Times New Roman"/>
                <w:bCs/>
                <w:sz w:val="24"/>
                <w:szCs w:val="24"/>
                <w:vertAlign w:val="superscript"/>
              </w:rPr>
              <w:t>3</w:t>
            </w:r>
            <w:r w:rsidRPr="00DD14D0">
              <w:rPr>
                <w:rFonts w:cs="Times New Roman"/>
                <w:bCs/>
                <w:sz w:val="24"/>
                <w:szCs w:val="24"/>
              </w:rPr>
              <w:t>HA*</w:t>
            </w:r>
            <w:r w:rsidRPr="00DD14D0">
              <w:rPr>
                <w:rFonts w:cs="Times New Roman"/>
                <w:bCs/>
                <w:sz w:val="24"/>
                <w:szCs w:val="24"/>
              </w:rPr>
              <w:t>、</w:t>
            </w:r>
            <w:r w:rsidRPr="00354D21">
              <w:rPr>
                <w:rFonts w:cs="Times New Roman"/>
                <w:bCs/>
                <w:sz w:val="24"/>
                <w:szCs w:val="24"/>
                <w:vertAlign w:val="superscript"/>
              </w:rPr>
              <w:t>1</w:t>
            </w:r>
            <w:r w:rsidRPr="00DD14D0">
              <w:rPr>
                <w:rFonts w:cs="Times New Roman"/>
                <w:bCs/>
                <w:sz w:val="24"/>
                <w:szCs w:val="24"/>
              </w:rPr>
              <w:t>O</w:t>
            </w:r>
            <w:r w:rsidRPr="00354D21">
              <w:rPr>
                <w:rFonts w:cs="Times New Roman"/>
                <w:bCs/>
                <w:sz w:val="24"/>
                <w:szCs w:val="24"/>
                <w:vertAlign w:val="subscript"/>
              </w:rPr>
              <w:t>2</w:t>
            </w:r>
            <w:r w:rsidRPr="00DD14D0">
              <w:rPr>
                <w:rFonts w:cs="Times New Roman"/>
                <w:bCs/>
                <w:sz w:val="24"/>
                <w:szCs w:val="24"/>
              </w:rPr>
              <w:t>、</w:t>
            </w:r>
            <w:r w:rsidRPr="00DD14D0">
              <w:rPr>
                <w:rFonts w:cs="Times New Roman"/>
                <w:bCs/>
                <w:sz w:val="24"/>
                <w:szCs w:val="24"/>
              </w:rPr>
              <w:t>•OH</w:t>
            </w:r>
            <w:r w:rsidRPr="00DD14D0">
              <w:rPr>
                <w:rFonts w:cs="Times New Roman"/>
                <w:bCs/>
                <w:sz w:val="24"/>
                <w:szCs w:val="24"/>
              </w:rPr>
              <w:t>能力</w:t>
            </w:r>
            <w:proofErr w:type="gramStart"/>
            <w:r w:rsidRPr="00DD14D0">
              <w:rPr>
                <w:rFonts w:cs="Times New Roman"/>
                <w:bCs/>
                <w:sz w:val="24"/>
                <w:szCs w:val="24"/>
              </w:rPr>
              <w:t>的构效关系</w:t>
            </w:r>
            <w:proofErr w:type="gramEnd"/>
            <w:r w:rsidRPr="00DD14D0">
              <w:rPr>
                <w:rFonts w:cs="Times New Roman"/>
                <w:bCs/>
                <w:sz w:val="24"/>
                <w:szCs w:val="24"/>
              </w:rPr>
              <w:t>研究</w:t>
            </w:r>
          </w:p>
        </w:tc>
        <w:tc>
          <w:tcPr>
            <w:tcW w:w="1797" w:type="dxa"/>
          </w:tcPr>
          <w:p w:rsidR="00302A4B" w:rsidRPr="00DD14D0" w:rsidRDefault="003229FC">
            <w:pPr>
              <w:rPr>
                <w:rFonts w:cs="Times New Roman"/>
                <w:b/>
                <w:sz w:val="24"/>
                <w:szCs w:val="24"/>
              </w:rPr>
            </w:pPr>
            <w:r w:rsidRPr="00DD14D0">
              <w:rPr>
                <w:rFonts w:cs="Times New Roman"/>
                <w:b/>
                <w:sz w:val="24"/>
                <w:szCs w:val="24"/>
              </w:rPr>
              <w:t>2019.09-2021.</w:t>
            </w:r>
            <w:r w:rsidR="00C04B32" w:rsidRPr="00DD14D0">
              <w:rPr>
                <w:rFonts w:cs="Times New Roman"/>
                <w:b/>
                <w:sz w:val="24"/>
                <w:szCs w:val="24"/>
              </w:rPr>
              <w:t>11</w:t>
            </w:r>
          </w:p>
        </w:tc>
      </w:tr>
      <w:tr w:rsidR="00302A4B">
        <w:tc>
          <w:tcPr>
            <w:tcW w:w="1101" w:type="dxa"/>
          </w:tcPr>
          <w:p w:rsidR="00302A4B" w:rsidRDefault="00DD14D0">
            <w:pPr>
              <w:jc w:val="center"/>
              <w:rPr>
                <w:rFonts w:ascii="仿宋_GB2312" w:eastAsia="仿宋_GB2312" w:hAnsi="宋体"/>
                <w:sz w:val="28"/>
                <w:szCs w:val="32"/>
              </w:rPr>
            </w:pPr>
            <w:r>
              <w:rPr>
                <w:rFonts w:ascii="仿宋_GB2312" w:eastAsia="仿宋_GB2312" w:hAnsi="宋体" w:hint="eastAsia"/>
                <w:sz w:val="28"/>
                <w:szCs w:val="32"/>
              </w:rPr>
              <w:t>4</w:t>
            </w:r>
          </w:p>
        </w:tc>
        <w:tc>
          <w:tcPr>
            <w:tcW w:w="6162" w:type="dxa"/>
          </w:tcPr>
          <w:p w:rsidR="00302A4B" w:rsidRPr="00DD14D0" w:rsidRDefault="00DD14D0" w:rsidP="00DD14D0">
            <w:pPr>
              <w:rPr>
                <w:rFonts w:cs="Times New Roman"/>
                <w:b/>
                <w:sz w:val="24"/>
                <w:szCs w:val="24"/>
              </w:rPr>
            </w:pPr>
            <w:r w:rsidRPr="00DD14D0">
              <w:rPr>
                <w:rFonts w:cs="Times New Roman"/>
                <w:b/>
                <w:kern w:val="0"/>
                <w:sz w:val="24"/>
                <w:szCs w:val="24"/>
              </w:rPr>
              <w:t>辽宁省教育厅基本科研项目</w:t>
            </w:r>
            <w:r w:rsidRPr="00DD14D0">
              <w:rPr>
                <w:rFonts w:cs="Times New Roman"/>
                <w:b/>
                <w:kern w:val="0"/>
                <w:sz w:val="24"/>
                <w:szCs w:val="24"/>
              </w:rPr>
              <w:t>:</w:t>
            </w:r>
            <w:r w:rsidRPr="00DD14D0">
              <w:rPr>
                <w:rFonts w:cs="Times New Roman"/>
                <w:bCs/>
                <w:kern w:val="0"/>
                <w:sz w:val="24"/>
                <w:szCs w:val="24"/>
              </w:rPr>
              <w:t>海水环境中</w:t>
            </w:r>
            <w:r w:rsidRPr="00DD14D0">
              <w:rPr>
                <w:rFonts w:cs="Times New Roman"/>
                <w:bCs/>
                <w:kern w:val="0"/>
                <w:sz w:val="24"/>
                <w:szCs w:val="24"/>
              </w:rPr>
              <w:t>DOM</w:t>
            </w:r>
            <w:r w:rsidRPr="00DD14D0">
              <w:rPr>
                <w:rFonts w:cs="Times New Roman"/>
                <w:bCs/>
                <w:kern w:val="0"/>
                <w:sz w:val="24"/>
                <w:szCs w:val="24"/>
              </w:rPr>
              <w:t>及其金属络合物活化分子</w:t>
            </w:r>
            <w:proofErr w:type="gramStart"/>
            <w:r w:rsidRPr="00DD14D0">
              <w:rPr>
                <w:rFonts w:cs="Times New Roman"/>
                <w:bCs/>
                <w:kern w:val="0"/>
                <w:sz w:val="24"/>
                <w:szCs w:val="24"/>
              </w:rPr>
              <w:t>氧产生</w:t>
            </w:r>
            <w:proofErr w:type="gramEnd"/>
            <w:r w:rsidRPr="00DD14D0">
              <w:rPr>
                <w:rFonts w:cs="Times New Roman"/>
                <w:bCs/>
                <w:kern w:val="0"/>
                <w:sz w:val="24"/>
                <w:szCs w:val="24"/>
              </w:rPr>
              <w:t>自由基的机制研究（</w:t>
            </w:r>
            <w:r w:rsidRPr="00DD14D0">
              <w:rPr>
                <w:rFonts w:cs="Times New Roman"/>
                <w:bCs/>
                <w:kern w:val="0"/>
                <w:sz w:val="24"/>
                <w:szCs w:val="24"/>
              </w:rPr>
              <w:t>LJKMZ20220396</w:t>
            </w:r>
            <w:r w:rsidRPr="00DD14D0">
              <w:rPr>
                <w:rFonts w:cs="Times New Roman"/>
                <w:bCs/>
                <w:kern w:val="0"/>
                <w:sz w:val="24"/>
                <w:szCs w:val="24"/>
              </w:rPr>
              <w:t>）</w:t>
            </w:r>
          </w:p>
        </w:tc>
        <w:tc>
          <w:tcPr>
            <w:tcW w:w="1797" w:type="dxa"/>
          </w:tcPr>
          <w:p w:rsidR="00302A4B" w:rsidRPr="00DD14D0" w:rsidRDefault="00DD14D0">
            <w:pPr>
              <w:rPr>
                <w:rFonts w:cs="Times New Roman"/>
                <w:b/>
                <w:sz w:val="24"/>
                <w:szCs w:val="24"/>
              </w:rPr>
            </w:pPr>
            <w:r w:rsidRPr="00DD14D0">
              <w:rPr>
                <w:rFonts w:cs="Times New Roman"/>
                <w:b/>
                <w:kern w:val="0"/>
                <w:sz w:val="24"/>
                <w:szCs w:val="24"/>
              </w:rPr>
              <w:t>2022.11-2024.11</w:t>
            </w:r>
          </w:p>
        </w:tc>
      </w:tr>
      <w:tr w:rsidR="00354D21">
        <w:tc>
          <w:tcPr>
            <w:tcW w:w="1101" w:type="dxa"/>
          </w:tcPr>
          <w:p w:rsidR="00354D21" w:rsidRDefault="00354D21">
            <w:pPr>
              <w:jc w:val="center"/>
              <w:rPr>
                <w:rFonts w:ascii="仿宋_GB2312" w:eastAsia="仿宋_GB2312" w:hAnsi="宋体" w:hint="eastAsia"/>
                <w:sz w:val="28"/>
                <w:szCs w:val="32"/>
              </w:rPr>
            </w:pPr>
            <w:r>
              <w:rPr>
                <w:rFonts w:ascii="仿宋_GB2312" w:eastAsia="仿宋_GB2312" w:hAnsi="宋体" w:hint="eastAsia"/>
                <w:sz w:val="28"/>
                <w:szCs w:val="32"/>
              </w:rPr>
              <w:lastRenderedPageBreak/>
              <w:t>5</w:t>
            </w:r>
          </w:p>
        </w:tc>
        <w:tc>
          <w:tcPr>
            <w:tcW w:w="6162" w:type="dxa"/>
          </w:tcPr>
          <w:p w:rsidR="00354D21" w:rsidRPr="00354D21" w:rsidRDefault="00354D21" w:rsidP="00354D21">
            <w:pPr>
              <w:rPr>
                <w:rFonts w:cs="Times New Roman"/>
                <w:b/>
                <w:kern w:val="0"/>
                <w:sz w:val="24"/>
                <w:szCs w:val="24"/>
              </w:rPr>
            </w:pPr>
            <w:r w:rsidRPr="00354D21">
              <w:rPr>
                <w:rFonts w:hint="eastAsia"/>
                <w:b/>
                <w:sz w:val="24"/>
                <w:szCs w:val="24"/>
              </w:rPr>
              <w:t>研究生联合培养基地：</w:t>
            </w:r>
            <w:r w:rsidRPr="00354D21">
              <w:rPr>
                <w:rFonts w:hint="eastAsia"/>
                <w:bCs/>
                <w:sz w:val="24"/>
                <w:szCs w:val="24"/>
              </w:rPr>
              <w:t>大连德泰水务环境有限公司研究生联合培养基地</w:t>
            </w:r>
          </w:p>
        </w:tc>
        <w:tc>
          <w:tcPr>
            <w:tcW w:w="1797" w:type="dxa"/>
          </w:tcPr>
          <w:p w:rsidR="00354D21" w:rsidRPr="00354D21" w:rsidRDefault="00354D21">
            <w:pPr>
              <w:rPr>
                <w:rFonts w:cs="Times New Roman"/>
                <w:b/>
                <w:kern w:val="0"/>
                <w:sz w:val="24"/>
                <w:szCs w:val="24"/>
              </w:rPr>
            </w:pPr>
            <w:r w:rsidRPr="00354D21">
              <w:rPr>
                <w:rFonts w:hint="eastAsia"/>
                <w:b/>
                <w:sz w:val="24"/>
                <w:szCs w:val="24"/>
              </w:rPr>
              <w:t>2023.04-2025.04</w:t>
            </w:r>
          </w:p>
        </w:tc>
      </w:tr>
    </w:tbl>
    <w:p w:rsidR="00302A4B" w:rsidRDefault="00D579B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302A4B" w:rsidRDefault="00D579B7">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84"/>
        <w:gridCol w:w="7751"/>
      </w:tblGrid>
      <w:tr w:rsidR="00302A4B" w:rsidTr="00354D21">
        <w:tc>
          <w:tcPr>
            <w:tcW w:w="1084"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354D21" w:rsidTr="00354D21">
        <w:tc>
          <w:tcPr>
            <w:tcW w:w="1084" w:type="dxa"/>
          </w:tcPr>
          <w:p w:rsidR="00354D21" w:rsidRDefault="00354D21" w:rsidP="00354D21">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vAlign w:val="center"/>
          </w:tcPr>
          <w:p w:rsidR="00354D21" w:rsidRPr="008520D5" w:rsidRDefault="00354D21" w:rsidP="008520D5">
            <w:pPr>
              <w:rPr>
                <w:rFonts w:hint="eastAsia"/>
                <w:sz w:val="24"/>
                <w:szCs w:val="24"/>
              </w:rPr>
            </w:pPr>
            <w:r w:rsidRPr="008520D5">
              <w:rPr>
                <w:sz w:val="24"/>
                <w:szCs w:val="24"/>
              </w:rPr>
              <w:t>2023</w:t>
            </w:r>
            <w:r w:rsidRPr="008520D5">
              <w:rPr>
                <w:sz w:val="24"/>
                <w:szCs w:val="24"/>
              </w:rPr>
              <w:t>年辽宁省高校教师教学创新大赛二等奖</w:t>
            </w:r>
            <w:r w:rsidRPr="008520D5">
              <w:rPr>
                <w:rFonts w:hint="eastAsia"/>
                <w:sz w:val="24"/>
                <w:szCs w:val="24"/>
              </w:rPr>
              <w:t>，辽宁省教育厅，</w:t>
            </w:r>
            <w:r w:rsidRPr="008520D5">
              <w:rPr>
                <w:rFonts w:hint="eastAsia"/>
                <w:sz w:val="24"/>
                <w:szCs w:val="24"/>
              </w:rPr>
              <w:t>2</w:t>
            </w:r>
            <w:r w:rsidRPr="008520D5">
              <w:rPr>
                <w:sz w:val="24"/>
                <w:szCs w:val="24"/>
              </w:rPr>
              <w:t>023.05</w:t>
            </w:r>
            <w:r w:rsidR="008520D5" w:rsidRPr="008520D5">
              <w:rPr>
                <w:rFonts w:hint="eastAsia"/>
                <w:sz w:val="24"/>
                <w:szCs w:val="24"/>
              </w:rPr>
              <w:t>，排名</w:t>
            </w:r>
            <w:r w:rsidR="008520D5" w:rsidRPr="008520D5">
              <w:rPr>
                <w:rFonts w:hint="eastAsia"/>
                <w:sz w:val="24"/>
                <w:szCs w:val="24"/>
              </w:rPr>
              <w:t>1</w:t>
            </w:r>
          </w:p>
        </w:tc>
      </w:tr>
      <w:tr w:rsidR="00354D21" w:rsidTr="00354D21">
        <w:tc>
          <w:tcPr>
            <w:tcW w:w="1084" w:type="dxa"/>
          </w:tcPr>
          <w:p w:rsidR="00354D21" w:rsidRDefault="00354D21" w:rsidP="00354D21">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tcPr>
          <w:p w:rsidR="00354D21" w:rsidRPr="008520D5" w:rsidRDefault="008520D5" w:rsidP="008520D5">
            <w:pPr>
              <w:rPr>
                <w:rFonts w:hint="eastAsia"/>
                <w:sz w:val="24"/>
                <w:szCs w:val="24"/>
              </w:rPr>
            </w:pPr>
            <w:r w:rsidRPr="008520D5">
              <w:rPr>
                <w:sz w:val="24"/>
                <w:szCs w:val="24"/>
              </w:rPr>
              <w:t>民族地区需求驱动</w:t>
            </w:r>
            <w:proofErr w:type="gramStart"/>
            <w:r w:rsidRPr="008520D5">
              <w:rPr>
                <w:sz w:val="24"/>
                <w:szCs w:val="24"/>
              </w:rPr>
              <w:t>下专业</w:t>
            </w:r>
            <w:proofErr w:type="gramEnd"/>
            <w:r w:rsidRPr="008520D5">
              <w:rPr>
                <w:sz w:val="24"/>
                <w:szCs w:val="24"/>
              </w:rPr>
              <w:t>学位研究生</w:t>
            </w:r>
            <w:r w:rsidRPr="008520D5">
              <w:rPr>
                <w:sz w:val="24"/>
                <w:szCs w:val="24"/>
              </w:rPr>
              <w:t>“12321”</w:t>
            </w:r>
            <w:r w:rsidRPr="008520D5">
              <w:rPr>
                <w:sz w:val="24"/>
                <w:szCs w:val="24"/>
              </w:rPr>
              <w:t>创新人才培养模式的探索与实践</w:t>
            </w:r>
            <w:r w:rsidRPr="008520D5">
              <w:rPr>
                <w:rFonts w:hint="eastAsia"/>
                <w:sz w:val="24"/>
                <w:szCs w:val="24"/>
              </w:rPr>
              <w:t>，</w:t>
            </w:r>
            <w:r w:rsidRPr="008520D5">
              <w:rPr>
                <w:sz w:val="24"/>
                <w:szCs w:val="24"/>
              </w:rPr>
              <w:t>2022</w:t>
            </w:r>
            <w:r w:rsidRPr="008520D5">
              <w:rPr>
                <w:sz w:val="24"/>
                <w:szCs w:val="24"/>
              </w:rPr>
              <w:t>年度辽宁省研究生教学成果奖，一等奖，辽宁省教育厅</w:t>
            </w:r>
            <w:r w:rsidRPr="008520D5">
              <w:rPr>
                <w:rFonts w:hint="eastAsia"/>
                <w:sz w:val="24"/>
                <w:szCs w:val="24"/>
              </w:rPr>
              <w:t>，</w:t>
            </w:r>
            <w:r w:rsidRPr="008520D5">
              <w:rPr>
                <w:sz w:val="24"/>
                <w:szCs w:val="24"/>
              </w:rPr>
              <w:t>2022</w:t>
            </w:r>
            <w:r w:rsidRPr="008520D5">
              <w:rPr>
                <w:rFonts w:hint="eastAsia"/>
                <w:sz w:val="24"/>
                <w:szCs w:val="24"/>
              </w:rPr>
              <w:t>.</w:t>
            </w:r>
            <w:r w:rsidRPr="008520D5">
              <w:rPr>
                <w:sz w:val="24"/>
                <w:szCs w:val="24"/>
              </w:rPr>
              <w:t>06</w:t>
            </w:r>
            <w:r w:rsidRPr="008520D5">
              <w:rPr>
                <w:rFonts w:hint="eastAsia"/>
                <w:sz w:val="24"/>
                <w:szCs w:val="24"/>
              </w:rPr>
              <w:t>，排名</w:t>
            </w:r>
            <w:r w:rsidRPr="008520D5">
              <w:rPr>
                <w:rFonts w:hint="eastAsia"/>
                <w:sz w:val="24"/>
                <w:szCs w:val="24"/>
              </w:rPr>
              <w:t>5</w:t>
            </w:r>
          </w:p>
        </w:tc>
      </w:tr>
      <w:tr w:rsidR="00354D21" w:rsidTr="008520D5">
        <w:tc>
          <w:tcPr>
            <w:tcW w:w="1084" w:type="dxa"/>
          </w:tcPr>
          <w:p w:rsidR="00354D21" w:rsidRDefault="00354D21" w:rsidP="00354D21">
            <w:pPr>
              <w:jc w:val="center"/>
              <w:rPr>
                <w:rFonts w:ascii="仿宋_GB2312" w:eastAsia="仿宋_GB2312" w:hAnsi="宋体"/>
                <w:sz w:val="28"/>
                <w:szCs w:val="32"/>
              </w:rPr>
            </w:pPr>
            <w:r>
              <w:rPr>
                <w:rFonts w:ascii="仿宋_GB2312" w:eastAsia="仿宋_GB2312" w:hAnsi="宋体"/>
                <w:sz w:val="28"/>
                <w:szCs w:val="32"/>
              </w:rPr>
              <w:t>3</w:t>
            </w:r>
          </w:p>
        </w:tc>
        <w:tc>
          <w:tcPr>
            <w:tcW w:w="7751" w:type="dxa"/>
            <w:vAlign w:val="center"/>
          </w:tcPr>
          <w:p w:rsidR="00354D21" w:rsidRPr="008520D5" w:rsidRDefault="008520D5" w:rsidP="008520D5">
            <w:pPr>
              <w:rPr>
                <w:sz w:val="24"/>
                <w:szCs w:val="24"/>
              </w:rPr>
            </w:pPr>
            <w:r w:rsidRPr="008520D5">
              <w:rPr>
                <w:rFonts w:hint="eastAsia"/>
                <w:sz w:val="24"/>
                <w:szCs w:val="24"/>
              </w:rPr>
              <w:t>环境规划与管理，辽宁省一流课，</w:t>
            </w:r>
            <w:r w:rsidRPr="008520D5">
              <w:rPr>
                <w:rFonts w:hint="eastAsia"/>
                <w:sz w:val="24"/>
                <w:szCs w:val="24"/>
              </w:rPr>
              <w:t>辽宁省教育厅，</w:t>
            </w:r>
            <w:r w:rsidRPr="008520D5">
              <w:rPr>
                <w:rFonts w:hint="eastAsia"/>
                <w:sz w:val="24"/>
                <w:szCs w:val="24"/>
              </w:rPr>
              <w:t>2</w:t>
            </w:r>
            <w:r w:rsidRPr="008520D5">
              <w:rPr>
                <w:sz w:val="24"/>
                <w:szCs w:val="24"/>
              </w:rPr>
              <w:t>02</w:t>
            </w:r>
            <w:r w:rsidRPr="008520D5">
              <w:rPr>
                <w:sz w:val="24"/>
                <w:szCs w:val="24"/>
              </w:rPr>
              <w:t>2</w:t>
            </w:r>
            <w:r w:rsidRPr="008520D5">
              <w:rPr>
                <w:sz w:val="24"/>
                <w:szCs w:val="24"/>
              </w:rPr>
              <w:t>.</w:t>
            </w:r>
            <w:r w:rsidRPr="008520D5">
              <w:rPr>
                <w:sz w:val="24"/>
                <w:szCs w:val="24"/>
              </w:rPr>
              <w:t>11</w:t>
            </w:r>
            <w:r w:rsidRPr="008520D5">
              <w:rPr>
                <w:rFonts w:hint="eastAsia"/>
                <w:sz w:val="24"/>
                <w:szCs w:val="24"/>
              </w:rPr>
              <w:t>，排名</w:t>
            </w:r>
            <w:r w:rsidRPr="008520D5">
              <w:rPr>
                <w:rFonts w:hint="eastAsia"/>
                <w:sz w:val="24"/>
                <w:szCs w:val="24"/>
              </w:rPr>
              <w:t>1</w:t>
            </w:r>
          </w:p>
        </w:tc>
      </w:tr>
      <w:tr w:rsidR="00354D21" w:rsidTr="008520D5">
        <w:tc>
          <w:tcPr>
            <w:tcW w:w="1084" w:type="dxa"/>
          </w:tcPr>
          <w:p w:rsidR="00354D21" w:rsidRDefault="008520D5" w:rsidP="00354D21">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vAlign w:val="center"/>
          </w:tcPr>
          <w:p w:rsidR="00354D21" w:rsidRPr="0062106D" w:rsidRDefault="0062106D" w:rsidP="008520D5">
            <w:pPr>
              <w:rPr>
                <w:rFonts w:hint="eastAsia"/>
                <w:sz w:val="24"/>
                <w:szCs w:val="24"/>
              </w:rPr>
            </w:pPr>
            <w:r w:rsidRPr="0062106D">
              <w:rPr>
                <w:rFonts w:hint="eastAsia"/>
                <w:sz w:val="24"/>
                <w:szCs w:val="24"/>
              </w:rPr>
              <w:t>发明专利：</w:t>
            </w:r>
            <w:r w:rsidRPr="0062106D">
              <w:rPr>
                <w:rFonts w:hint="eastAsia"/>
                <w:sz w:val="24"/>
                <w:szCs w:val="24"/>
              </w:rPr>
              <w:t>一种运动场地发电装置及发电方法</w:t>
            </w:r>
            <w:r w:rsidRPr="0062106D">
              <w:rPr>
                <w:rFonts w:hint="eastAsia"/>
                <w:sz w:val="24"/>
                <w:szCs w:val="24"/>
              </w:rPr>
              <w:t>，</w:t>
            </w:r>
            <w:r w:rsidRPr="0062106D">
              <w:rPr>
                <w:rFonts w:hint="eastAsia"/>
                <w:sz w:val="24"/>
                <w:szCs w:val="24"/>
              </w:rPr>
              <w:t>授权号</w:t>
            </w:r>
            <w:bookmarkStart w:id="0" w:name="_GoBack"/>
            <w:bookmarkEnd w:id="0"/>
            <w:r w:rsidRPr="0062106D">
              <w:rPr>
                <w:rFonts w:hint="eastAsia"/>
                <w:sz w:val="24"/>
                <w:szCs w:val="24"/>
              </w:rPr>
              <w:t>CN106787942B</w:t>
            </w:r>
            <w:r w:rsidRPr="0062106D">
              <w:rPr>
                <w:rFonts w:hint="eastAsia"/>
                <w:sz w:val="24"/>
                <w:szCs w:val="24"/>
              </w:rPr>
              <w:t>，</w:t>
            </w:r>
            <w:r w:rsidRPr="0062106D">
              <w:rPr>
                <w:rFonts w:hint="eastAsia"/>
                <w:sz w:val="24"/>
                <w:szCs w:val="24"/>
              </w:rPr>
              <w:t>2</w:t>
            </w:r>
            <w:r w:rsidRPr="0062106D">
              <w:rPr>
                <w:sz w:val="24"/>
                <w:szCs w:val="24"/>
              </w:rPr>
              <w:t>019.11</w:t>
            </w:r>
          </w:p>
        </w:tc>
      </w:tr>
    </w:tbl>
    <w:p w:rsidR="00302A4B" w:rsidRDefault="00D579B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302A4B" w:rsidRDefault="00302A4B">
      <w:pPr>
        <w:rPr>
          <w:rFonts w:ascii="宋体" w:hAnsi="宋体"/>
          <w:szCs w:val="32"/>
          <w:lang w:eastAsia="zh-Hans"/>
        </w:rPr>
      </w:pPr>
    </w:p>
    <w:p w:rsidR="00302A4B" w:rsidRDefault="00D579B7">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4"/>
        <w:gridCol w:w="7751"/>
      </w:tblGrid>
      <w:tr w:rsidR="00302A4B" w:rsidTr="008520D5">
        <w:tc>
          <w:tcPr>
            <w:tcW w:w="1084"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302A4B" w:rsidTr="008520D5">
        <w:tc>
          <w:tcPr>
            <w:tcW w:w="1084"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tcPr>
          <w:p w:rsidR="00302A4B" w:rsidRDefault="00302A4B">
            <w:pPr>
              <w:jc w:val="center"/>
              <w:rPr>
                <w:rFonts w:ascii="仿宋_GB2312" w:eastAsia="仿宋_GB2312" w:hAnsi="宋体"/>
                <w:sz w:val="28"/>
                <w:szCs w:val="32"/>
              </w:rPr>
            </w:pPr>
          </w:p>
        </w:tc>
      </w:tr>
    </w:tbl>
    <w:p w:rsidR="00302A4B" w:rsidRDefault="00D579B7">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302A4B" w:rsidRDefault="00302A4B">
      <w:pPr>
        <w:rPr>
          <w:rFonts w:ascii="宋体" w:hAnsi="宋体"/>
          <w:szCs w:val="32"/>
          <w:lang w:eastAsia="zh-Hans"/>
        </w:rPr>
      </w:pPr>
    </w:p>
    <w:p w:rsidR="00302A4B" w:rsidRDefault="00D579B7">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4"/>
        <w:gridCol w:w="7751"/>
      </w:tblGrid>
      <w:tr w:rsidR="00302A4B" w:rsidTr="0062106D">
        <w:tc>
          <w:tcPr>
            <w:tcW w:w="1084" w:type="dxa"/>
          </w:tcPr>
          <w:p w:rsidR="00302A4B" w:rsidRDefault="00D579B7">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302A4B" w:rsidRDefault="00D579B7">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62106D" w:rsidTr="0062106D">
        <w:tc>
          <w:tcPr>
            <w:tcW w:w="1084" w:type="dxa"/>
          </w:tcPr>
          <w:p w:rsidR="0062106D" w:rsidRDefault="0062106D" w:rsidP="0062106D">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vAlign w:val="center"/>
          </w:tcPr>
          <w:p w:rsidR="0062106D" w:rsidRDefault="0062106D" w:rsidP="0062106D">
            <w:pPr>
              <w:rPr>
                <w:rFonts w:ascii="仿宋_GB2312" w:eastAsia="仿宋_GB2312" w:hAnsi="宋体" w:hint="eastAsia"/>
                <w:sz w:val="28"/>
                <w:szCs w:val="32"/>
              </w:rPr>
            </w:pPr>
            <w:r w:rsidRPr="008520D5">
              <w:rPr>
                <w:rFonts w:hint="eastAsia"/>
                <w:sz w:val="24"/>
                <w:szCs w:val="24"/>
              </w:rPr>
              <w:t>国家民委中青年英才，国家民委，</w:t>
            </w:r>
            <w:r w:rsidRPr="008520D5">
              <w:rPr>
                <w:rFonts w:hint="eastAsia"/>
                <w:sz w:val="24"/>
                <w:szCs w:val="24"/>
              </w:rPr>
              <w:t>2</w:t>
            </w:r>
            <w:r w:rsidRPr="008520D5">
              <w:rPr>
                <w:sz w:val="24"/>
                <w:szCs w:val="24"/>
              </w:rPr>
              <w:t>019.08</w:t>
            </w:r>
          </w:p>
        </w:tc>
      </w:tr>
      <w:tr w:rsidR="0062106D" w:rsidTr="00700BC2">
        <w:tc>
          <w:tcPr>
            <w:tcW w:w="1084" w:type="dxa"/>
          </w:tcPr>
          <w:p w:rsidR="0062106D" w:rsidRDefault="0062106D" w:rsidP="0062106D">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vAlign w:val="center"/>
          </w:tcPr>
          <w:p w:rsidR="0062106D" w:rsidRDefault="0062106D" w:rsidP="0062106D">
            <w:pPr>
              <w:rPr>
                <w:rFonts w:ascii="仿宋_GB2312" w:eastAsia="仿宋_GB2312" w:hAnsi="宋体" w:hint="eastAsia"/>
                <w:sz w:val="28"/>
                <w:szCs w:val="32"/>
              </w:rPr>
            </w:pPr>
            <w:r w:rsidRPr="008520D5">
              <w:rPr>
                <w:rFonts w:hint="eastAsia"/>
                <w:sz w:val="24"/>
                <w:szCs w:val="24"/>
              </w:rPr>
              <w:t>国家民委</w:t>
            </w:r>
            <w:r>
              <w:rPr>
                <w:rFonts w:hint="eastAsia"/>
                <w:sz w:val="24"/>
                <w:szCs w:val="24"/>
              </w:rPr>
              <w:t>青年教学标兵</w:t>
            </w:r>
            <w:r w:rsidRPr="008520D5">
              <w:rPr>
                <w:rFonts w:hint="eastAsia"/>
                <w:sz w:val="24"/>
                <w:szCs w:val="24"/>
              </w:rPr>
              <w:t>，国家民委，</w:t>
            </w:r>
            <w:r w:rsidRPr="008520D5">
              <w:rPr>
                <w:rFonts w:hint="eastAsia"/>
                <w:sz w:val="24"/>
                <w:szCs w:val="24"/>
              </w:rPr>
              <w:t>2</w:t>
            </w:r>
            <w:r w:rsidRPr="008520D5">
              <w:rPr>
                <w:sz w:val="24"/>
                <w:szCs w:val="24"/>
              </w:rPr>
              <w:t>01</w:t>
            </w:r>
            <w:r>
              <w:rPr>
                <w:sz w:val="24"/>
                <w:szCs w:val="24"/>
              </w:rPr>
              <w:t>8</w:t>
            </w:r>
            <w:r w:rsidRPr="008520D5">
              <w:rPr>
                <w:sz w:val="24"/>
                <w:szCs w:val="24"/>
              </w:rPr>
              <w:t>.0</w:t>
            </w:r>
            <w:r>
              <w:rPr>
                <w:sz w:val="24"/>
                <w:szCs w:val="24"/>
              </w:rPr>
              <w:t>9</w:t>
            </w:r>
          </w:p>
        </w:tc>
      </w:tr>
      <w:tr w:rsidR="0062106D" w:rsidTr="0062106D">
        <w:tc>
          <w:tcPr>
            <w:tcW w:w="1084" w:type="dxa"/>
          </w:tcPr>
          <w:p w:rsidR="0062106D" w:rsidRDefault="0062106D" w:rsidP="0062106D">
            <w:pPr>
              <w:jc w:val="center"/>
              <w:rPr>
                <w:rFonts w:ascii="仿宋_GB2312" w:eastAsia="仿宋_GB2312" w:hAnsi="宋体"/>
                <w:sz w:val="28"/>
                <w:szCs w:val="32"/>
              </w:rPr>
            </w:pPr>
            <w:r>
              <w:rPr>
                <w:rFonts w:ascii="仿宋_GB2312" w:eastAsia="仿宋_GB2312" w:hAnsi="宋体"/>
                <w:sz w:val="28"/>
                <w:szCs w:val="32"/>
              </w:rPr>
              <w:t>3</w:t>
            </w:r>
          </w:p>
        </w:tc>
        <w:tc>
          <w:tcPr>
            <w:tcW w:w="7751" w:type="dxa"/>
            <w:vAlign w:val="center"/>
          </w:tcPr>
          <w:p w:rsidR="0062106D" w:rsidRDefault="0062106D" w:rsidP="0062106D">
            <w:pPr>
              <w:rPr>
                <w:rFonts w:ascii="仿宋_GB2312" w:eastAsia="仿宋_GB2312" w:hAnsi="宋体" w:hint="eastAsia"/>
                <w:sz w:val="28"/>
                <w:szCs w:val="32"/>
              </w:rPr>
            </w:pPr>
            <w:r w:rsidRPr="0062106D">
              <w:rPr>
                <w:rFonts w:hint="eastAsia"/>
                <w:sz w:val="24"/>
                <w:szCs w:val="24"/>
              </w:rPr>
              <w:t>大连市科技之星，大连市科技局，</w:t>
            </w:r>
            <w:r w:rsidRPr="0062106D">
              <w:rPr>
                <w:rFonts w:hint="eastAsia"/>
                <w:sz w:val="24"/>
                <w:szCs w:val="24"/>
              </w:rPr>
              <w:t>2</w:t>
            </w:r>
            <w:r w:rsidRPr="0062106D">
              <w:rPr>
                <w:sz w:val="24"/>
                <w:szCs w:val="24"/>
              </w:rPr>
              <w:t>014.0</w:t>
            </w:r>
            <w:r>
              <w:rPr>
                <w:sz w:val="24"/>
                <w:szCs w:val="24"/>
              </w:rPr>
              <w:t>5</w:t>
            </w:r>
          </w:p>
        </w:tc>
      </w:tr>
      <w:tr w:rsidR="0062106D" w:rsidTr="00350BB5">
        <w:tc>
          <w:tcPr>
            <w:tcW w:w="1084" w:type="dxa"/>
          </w:tcPr>
          <w:p w:rsidR="0062106D" w:rsidRDefault="0062106D" w:rsidP="0062106D">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vAlign w:val="center"/>
          </w:tcPr>
          <w:p w:rsidR="0062106D" w:rsidRPr="0062106D" w:rsidRDefault="0062106D" w:rsidP="0062106D">
            <w:pPr>
              <w:rPr>
                <w:sz w:val="24"/>
                <w:szCs w:val="24"/>
              </w:rPr>
            </w:pPr>
            <w:r w:rsidRPr="0062106D">
              <w:rPr>
                <w:sz w:val="24"/>
                <w:szCs w:val="24"/>
              </w:rPr>
              <w:t>2022"</w:t>
            </w:r>
            <w:r w:rsidRPr="0062106D">
              <w:rPr>
                <w:sz w:val="24"/>
                <w:szCs w:val="24"/>
              </w:rPr>
              <w:t>挑战杯</w:t>
            </w:r>
            <w:r w:rsidRPr="0062106D">
              <w:rPr>
                <w:sz w:val="24"/>
                <w:szCs w:val="24"/>
              </w:rPr>
              <w:t>"</w:t>
            </w:r>
            <w:r w:rsidRPr="0062106D">
              <w:rPr>
                <w:sz w:val="24"/>
                <w:szCs w:val="24"/>
              </w:rPr>
              <w:t>优秀指导教师</w:t>
            </w:r>
            <w:r w:rsidRPr="008520D5">
              <w:rPr>
                <w:rFonts w:hint="eastAsia"/>
                <w:sz w:val="24"/>
                <w:szCs w:val="24"/>
              </w:rPr>
              <w:t>，辽宁省教育厅，</w:t>
            </w:r>
            <w:r w:rsidRPr="008520D5">
              <w:rPr>
                <w:rFonts w:hint="eastAsia"/>
                <w:sz w:val="24"/>
                <w:szCs w:val="24"/>
              </w:rPr>
              <w:t>2</w:t>
            </w:r>
            <w:r w:rsidRPr="008520D5">
              <w:rPr>
                <w:sz w:val="24"/>
                <w:szCs w:val="24"/>
              </w:rPr>
              <w:t>022.</w:t>
            </w:r>
            <w:r>
              <w:rPr>
                <w:sz w:val="24"/>
                <w:szCs w:val="24"/>
              </w:rPr>
              <w:t>08</w:t>
            </w:r>
          </w:p>
        </w:tc>
      </w:tr>
      <w:tr w:rsidR="0062106D" w:rsidTr="00350BB5">
        <w:tc>
          <w:tcPr>
            <w:tcW w:w="1084" w:type="dxa"/>
          </w:tcPr>
          <w:p w:rsidR="0062106D" w:rsidRDefault="0062106D" w:rsidP="0062106D">
            <w:pPr>
              <w:jc w:val="center"/>
              <w:rPr>
                <w:rFonts w:ascii="仿宋_GB2312" w:eastAsia="仿宋_GB2312" w:hAnsi="宋体" w:hint="eastAsia"/>
                <w:sz w:val="28"/>
                <w:szCs w:val="32"/>
              </w:rPr>
            </w:pPr>
            <w:r>
              <w:rPr>
                <w:rFonts w:ascii="仿宋_GB2312" w:eastAsia="仿宋_GB2312" w:hAnsi="宋体" w:hint="eastAsia"/>
                <w:sz w:val="28"/>
                <w:szCs w:val="32"/>
              </w:rPr>
              <w:t>5</w:t>
            </w:r>
          </w:p>
        </w:tc>
        <w:tc>
          <w:tcPr>
            <w:tcW w:w="7751" w:type="dxa"/>
            <w:vAlign w:val="center"/>
          </w:tcPr>
          <w:p w:rsidR="0062106D" w:rsidRPr="0062106D" w:rsidRDefault="0062106D" w:rsidP="0062106D">
            <w:pPr>
              <w:rPr>
                <w:sz w:val="24"/>
                <w:szCs w:val="24"/>
              </w:rPr>
            </w:pPr>
            <w:r w:rsidRPr="0062106D">
              <w:rPr>
                <w:sz w:val="24"/>
                <w:szCs w:val="24"/>
              </w:rPr>
              <w:t>2022</w:t>
            </w:r>
            <w:r w:rsidRPr="0062106D">
              <w:rPr>
                <w:sz w:val="24"/>
                <w:szCs w:val="24"/>
              </w:rPr>
              <w:t>年东北三省一区大学生生态环保作品竞赛优秀指导教师</w:t>
            </w:r>
            <w:r w:rsidRPr="008520D5">
              <w:rPr>
                <w:rFonts w:hint="eastAsia"/>
                <w:sz w:val="24"/>
                <w:szCs w:val="24"/>
              </w:rPr>
              <w:t>，辽宁省教育厅，</w:t>
            </w:r>
            <w:r w:rsidRPr="008520D5">
              <w:rPr>
                <w:rFonts w:hint="eastAsia"/>
                <w:sz w:val="24"/>
                <w:szCs w:val="24"/>
              </w:rPr>
              <w:t>2</w:t>
            </w:r>
            <w:r w:rsidRPr="008520D5">
              <w:rPr>
                <w:sz w:val="24"/>
                <w:szCs w:val="24"/>
              </w:rPr>
              <w:t>022.</w:t>
            </w:r>
            <w:r>
              <w:rPr>
                <w:sz w:val="24"/>
                <w:szCs w:val="24"/>
              </w:rPr>
              <w:t>09</w:t>
            </w:r>
          </w:p>
        </w:tc>
      </w:tr>
    </w:tbl>
    <w:p w:rsidR="00302A4B" w:rsidRPr="00D936C3" w:rsidRDefault="00D579B7" w:rsidP="00D936C3">
      <w:pPr>
        <w:rPr>
          <w:rFonts w:ascii="宋体" w:hAnsi="宋体" w:hint="eastAsia"/>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sectPr w:rsidR="00302A4B" w:rsidRPr="00D936C3">
      <w:footerReference w:type="default" r:id="rId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785" w:rsidRDefault="004A2785">
      <w:r>
        <w:separator/>
      </w:r>
    </w:p>
  </w:endnote>
  <w:endnote w:type="continuationSeparator" w:id="0">
    <w:p w:rsidR="004A2785" w:rsidRDefault="004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书宋">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4B" w:rsidRDefault="00D579B7">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785" w:rsidRDefault="004A2785">
      <w:r>
        <w:separator/>
      </w:r>
    </w:p>
  </w:footnote>
  <w:footnote w:type="continuationSeparator" w:id="0">
    <w:p w:rsidR="004A2785" w:rsidRDefault="004A2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5NDY4ODczZjFmMTE1MDBiODI2MjRmOWM3NDNhZjIifQ=="/>
  </w:docVars>
  <w:rsids>
    <w:rsidRoot w:val="00F3286F"/>
    <w:rsid w:val="9BDA3ABE"/>
    <w:rsid w:val="BBF64F91"/>
    <w:rsid w:val="F77F043B"/>
    <w:rsid w:val="FAFCBC22"/>
    <w:rsid w:val="FFE524C8"/>
    <w:rsid w:val="00044EFC"/>
    <w:rsid w:val="00087FAC"/>
    <w:rsid w:val="00110125"/>
    <w:rsid w:val="001764B1"/>
    <w:rsid w:val="002155E1"/>
    <w:rsid w:val="00302A4B"/>
    <w:rsid w:val="00306705"/>
    <w:rsid w:val="003229FC"/>
    <w:rsid w:val="00334586"/>
    <w:rsid w:val="00354D21"/>
    <w:rsid w:val="00367D5F"/>
    <w:rsid w:val="0037710F"/>
    <w:rsid w:val="003862EB"/>
    <w:rsid w:val="003D0032"/>
    <w:rsid w:val="0044317E"/>
    <w:rsid w:val="00481C13"/>
    <w:rsid w:val="004A2785"/>
    <w:rsid w:val="004D1A17"/>
    <w:rsid w:val="005818A2"/>
    <w:rsid w:val="005965F8"/>
    <w:rsid w:val="005F442A"/>
    <w:rsid w:val="0062106D"/>
    <w:rsid w:val="00642CC9"/>
    <w:rsid w:val="006A07E5"/>
    <w:rsid w:val="007014DD"/>
    <w:rsid w:val="007A5F8A"/>
    <w:rsid w:val="0084318D"/>
    <w:rsid w:val="008520D5"/>
    <w:rsid w:val="0092020E"/>
    <w:rsid w:val="00935F6C"/>
    <w:rsid w:val="009570B5"/>
    <w:rsid w:val="00981653"/>
    <w:rsid w:val="009974FA"/>
    <w:rsid w:val="009B456C"/>
    <w:rsid w:val="009D67A1"/>
    <w:rsid w:val="00A74C3D"/>
    <w:rsid w:val="00A84351"/>
    <w:rsid w:val="00AB2280"/>
    <w:rsid w:val="00B95206"/>
    <w:rsid w:val="00C04B32"/>
    <w:rsid w:val="00C138D6"/>
    <w:rsid w:val="00CD3ED8"/>
    <w:rsid w:val="00CE366E"/>
    <w:rsid w:val="00CF7743"/>
    <w:rsid w:val="00D5500F"/>
    <w:rsid w:val="00D579B7"/>
    <w:rsid w:val="00D936C3"/>
    <w:rsid w:val="00DB704B"/>
    <w:rsid w:val="00DD14D0"/>
    <w:rsid w:val="00E05671"/>
    <w:rsid w:val="00E70DDD"/>
    <w:rsid w:val="00EC08AF"/>
    <w:rsid w:val="00F24962"/>
    <w:rsid w:val="00F3286F"/>
    <w:rsid w:val="00F50BDE"/>
    <w:rsid w:val="00F71F45"/>
    <w:rsid w:val="00F864DB"/>
    <w:rsid w:val="00FA14D8"/>
    <w:rsid w:val="00FA3B35"/>
    <w:rsid w:val="17BF5317"/>
    <w:rsid w:val="25D6E73C"/>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C62787"/>
  <w15:docId w15:val="{797C22D7-BD61-4295-AEEB-C475A5D3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paragraph" w:customStyle="1" w:styleId="CharCharCharChar">
    <w:name w:val="Char Char Char Char"/>
    <w:basedOn w:val="a"/>
    <w:next w:val="a"/>
    <w:rsid w:val="00110125"/>
    <w:pPr>
      <w:widowControl w:val="0"/>
      <w:spacing w:line="360" w:lineRule="auto"/>
      <w:ind w:firstLineChars="200" w:firstLine="200"/>
      <w:jc w:val="both"/>
    </w:pPr>
    <w:rPr>
      <w:rFonts w:ascii="宋体" w:eastAsia="汉鼎简书宋"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firstname1 lastname1</cp:lastModifiedBy>
  <cp:revision>11</cp:revision>
  <cp:lastPrinted>2018-09-21T10:22:00Z</cp:lastPrinted>
  <dcterms:created xsi:type="dcterms:W3CDTF">2023-06-30T22:55:00Z</dcterms:created>
  <dcterms:modified xsi:type="dcterms:W3CDTF">2023-07-11T05:35:00Z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