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8D6B" w14:textId="77777777" w:rsidR="00906FD9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14:paraId="19BE3377" w14:textId="77777777" w:rsidR="00906FD9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 w14:paraId="30C91DCB" w14:textId="77777777" w:rsidR="00906FD9" w:rsidRDefault="00906FD9">
      <w:pPr>
        <w:rPr>
          <w:rFonts w:ascii="黑体" w:eastAsia="黑体" w:hAnsi="黑体"/>
          <w:sz w:val="32"/>
          <w:szCs w:val="32"/>
        </w:rPr>
      </w:pPr>
    </w:p>
    <w:p w14:paraId="2E88CC1D" w14:textId="77777777" w:rsidR="00906FD9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7"/>
        <w:gridCol w:w="781"/>
        <w:gridCol w:w="467"/>
        <w:gridCol w:w="886"/>
        <w:gridCol w:w="800"/>
        <w:gridCol w:w="1488"/>
        <w:gridCol w:w="2946"/>
      </w:tblGrid>
      <w:tr w:rsidR="00906FD9" w14:paraId="08A1AB35" w14:textId="77777777">
        <w:tc>
          <w:tcPr>
            <w:tcW w:w="1523" w:type="dxa"/>
            <w:vAlign w:val="center"/>
          </w:tcPr>
          <w:p w14:paraId="510B466E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    名</w:t>
            </w:r>
          </w:p>
        </w:tc>
        <w:tc>
          <w:tcPr>
            <w:tcW w:w="1291" w:type="dxa"/>
            <w:gridSpan w:val="2"/>
            <w:vAlign w:val="center"/>
          </w:tcPr>
          <w:p w14:paraId="3899D842" w14:textId="2F2C3746" w:rsidR="00906FD9" w:rsidRDefault="00705CBE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32"/>
              </w:rPr>
              <w:t>李政海</w:t>
            </w:r>
            <w:proofErr w:type="gramEnd"/>
          </w:p>
        </w:tc>
        <w:tc>
          <w:tcPr>
            <w:tcW w:w="909" w:type="dxa"/>
            <w:vAlign w:val="center"/>
          </w:tcPr>
          <w:p w14:paraId="010A1DD8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 w14:paraId="7C278DFB" w14:textId="2C2221C2" w:rsidR="00906FD9" w:rsidRDefault="00705CBE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男</w:t>
            </w:r>
          </w:p>
        </w:tc>
        <w:tc>
          <w:tcPr>
            <w:tcW w:w="1545" w:type="dxa"/>
            <w:vAlign w:val="center"/>
          </w:tcPr>
          <w:p w14:paraId="147EBDF7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74" w:type="dxa"/>
            <w:vAlign w:val="center"/>
          </w:tcPr>
          <w:p w14:paraId="5D4A5B69" w14:textId="3475E426" w:rsidR="00906FD9" w:rsidRDefault="00705C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教授</w:t>
            </w:r>
          </w:p>
        </w:tc>
      </w:tr>
      <w:tr w:rsidR="00906FD9" w14:paraId="27AC555A" w14:textId="77777777">
        <w:tc>
          <w:tcPr>
            <w:tcW w:w="2814" w:type="dxa"/>
            <w:gridSpan w:val="3"/>
            <w:vAlign w:val="center"/>
          </w:tcPr>
          <w:p w14:paraId="3D31BE7C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246" w:type="dxa"/>
            <w:gridSpan w:val="4"/>
            <w:vAlign w:val="center"/>
          </w:tcPr>
          <w:p w14:paraId="386577A9" w14:textId="30F37431" w:rsidR="00906FD9" w:rsidRDefault="00705C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博士/内蒙古大学</w:t>
            </w:r>
          </w:p>
        </w:tc>
      </w:tr>
      <w:tr w:rsidR="00906FD9" w14:paraId="04A2A822" w14:textId="77777777">
        <w:tc>
          <w:tcPr>
            <w:tcW w:w="1523" w:type="dxa"/>
            <w:vAlign w:val="center"/>
          </w:tcPr>
          <w:p w14:paraId="19533810" w14:textId="77777777" w:rsidR="00906FD9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3018" w:type="dxa"/>
            <w:gridSpan w:val="4"/>
            <w:vAlign w:val="center"/>
          </w:tcPr>
          <w:p w14:paraId="289A738A" w14:textId="06BD545F" w:rsidR="00906FD9" w:rsidRDefault="00705C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环境与资源学院</w:t>
            </w:r>
          </w:p>
        </w:tc>
        <w:tc>
          <w:tcPr>
            <w:tcW w:w="1545" w:type="dxa"/>
            <w:vAlign w:val="center"/>
          </w:tcPr>
          <w:p w14:paraId="484F31AD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21318AB3" w14:textId="264B4559" w:rsidR="00906FD9" w:rsidRDefault="00705C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L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zhh</w:t>
            </w:r>
            <w:r>
              <w:rPr>
                <w:rFonts w:ascii="仿宋_GB2312" w:eastAsia="仿宋_GB2312" w:hAnsi="宋体"/>
                <w:sz w:val="28"/>
                <w:szCs w:val="32"/>
              </w:rPr>
              <w:t>@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dlnu</w:t>
            </w:r>
            <w:r>
              <w:rPr>
                <w:rFonts w:ascii="仿宋_GB2312" w:eastAsia="仿宋_GB2312" w:hAnsi="宋体"/>
                <w:sz w:val="28"/>
                <w:szCs w:val="32"/>
              </w:rPr>
              <w:t>.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edu</w:t>
            </w:r>
            <w:r>
              <w:rPr>
                <w:rFonts w:ascii="仿宋_GB2312" w:eastAsia="仿宋_GB2312" w:hAnsi="宋体"/>
                <w:sz w:val="28"/>
                <w:szCs w:val="32"/>
              </w:rPr>
              <w:t>.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cn</w:t>
            </w:r>
          </w:p>
        </w:tc>
      </w:tr>
      <w:tr w:rsidR="00906FD9" w14:paraId="7A5F61E5" w14:textId="77777777">
        <w:tc>
          <w:tcPr>
            <w:tcW w:w="1523" w:type="dxa"/>
            <w:vAlign w:val="center"/>
          </w:tcPr>
          <w:p w14:paraId="6F18CF2E" w14:textId="77777777" w:rsidR="00906FD9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学科/类别</w:t>
            </w:r>
          </w:p>
        </w:tc>
        <w:tc>
          <w:tcPr>
            <w:tcW w:w="3018" w:type="dxa"/>
            <w:gridSpan w:val="4"/>
            <w:vAlign w:val="center"/>
          </w:tcPr>
          <w:p w14:paraId="25D105B5" w14:textId="350A9C3B" w:rsidR="00906FD9" w:rsidRDefault="00705CBE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生物工程/工科</w:t>
            </w:r>
          </w:p>
        </w:tc>
        <w:tc>
          <w:tcPr>
            <w:tcW w:w="1545" w:type="dxa"/>
            <w:vAlign w:val="center"/>
          </w:tcPr>
          <w:p w14:paraId="5ED4BD1B" w14:textId="77777777" w:rsidR="00906FD9" w:rsidRDefault="00000000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974" w:type="dxa"/>
            <w:vAlign w:val="center"/>
          </w:tcPr>
          <w:p w14:paraId="2267922C" w14:textId="29DA3F1D" w:rsidR="00906FD9" w:rsidRDefault="00705C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生物资源与环境工程</w:t>
            </w:r>
          </w:p>
        </w:tc>
      </w:tr>
      <w:tr w:rsidR="00906FD9" w14:paraId="508C1890" w14:textId="77777777">
        <w:tc>
          <w:tcPr>
            <w:tcW w:w="2814" w:type="dxa"/>
            <w:gridSpan w:val="3"/>
            <w:vAlign w:val="center"/>
          </w:tcPr>
          <w:p w14:paraId="383B8C12" w14:textId="77777777" w:rsidR="00906FD9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246" w:type="dxa"/>
            <w:gridSpan w:val="4"/>
            <w:vAlign w:val="center"/>
          </w:tcPr>
          <w:p w14:paraId="5F796E5F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（选填）</w:t>
            </w:r>
          </w:p>
        </w:tc>
      </w:tr>
      <w:tr w:rsidR="00906FD9" w14:paraId="5254DA68" w14:textId="77777777">
        <w:trPr>
          <w:trHeight w:val="6191"/>
        </w:trPr>
        <w:tc>
          <w:tcPr>
            <w:tcW w:w="9060" w:type="dxa"/>
            <w:gridSpan w:val="7"/>
          </w:tcPr>
          <w:p w14:paraId="2997354A" w14:textId="77777777" w:rsidR="00906FD9" w:rsidRDefault="00000000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3A3E7" wp14:editId="7F2C7A19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126365</wp:posOffset>
                      </wp:positionV>
                      <wp:extent cx="1281430" cy="1708785"/>
                      <wp:effectExtent l="6350" t="6350" r="76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055" y="4234180"/>
                                <a:ext cx="12814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84F859" w14:textId="757A0E98" w:rsidR="00906FD9" w:rsidRDefault="00000000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导</w:t>
                                  </w:r>
                                  <w:r w:rsidR="00705CBE" w:rsidRPr="00705CBE">
                                    <w:rPr>
                                      <w:noProof/>
                                      <w:color w:val="000000" w:themeColor="text1"/>
                                      <w:lang w:eastAsia="zh-Hans"/>
                                    </w:rPr>
                                    <w:drawing>
                                      <wp:inline distT="0" distB="0" distL="0" distR="0" wp14:anchorId="0168E450" wp14:editId="20E5F982">
                                        <wp:extent cx="1128174" cy="1523365"/>
                                        <wp:effectExtent l="0" t="0" r="0" b="635"/>
                                        <wp:docPr id="1342270494" name="图片 1" descr="穿着西装的男人在微笑&#10;&#10;描述已自动生成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2270494" name="图片 1" descr="穿着西装的男人在微笑&#10;&#10;描述已自动生成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3626" cy="15307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师证件照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3A3E7" id="矩形 1" o:spid="_x0000_s1026" style="position:absolute;left:0;text-align:left;margin-left:335.3pt;margin-top:9.95pt;width:100.9pt;height:1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" filled="f" strokecolor="black [3213]" strokeweight="1pt">
                      <v:stroke dashstyle="3 1"/>
                      <v:textbox>
                        <w:txbxContent>
                          <w:p w14:paraId="0084F859" w14:textId="757A0E98" w:rsidR="00906FD9" w:rsidRDefault="00000000">
                            <w:pPr>
                              <w:jc w:val="center"/>
                              <w:rPr>
                                <w:color w:val="000000" w:themeColor="text1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导</w:t>
                            </w:r>
                            <w:r w:rsidR="00705CBE" w:rsidRPr="00705CBE">
                              <w:rPr>
                                <w:noProof/>
                                <w:color w:val="000000" w:themeColor="text1"/>
                                <w:lang w:eastAsia="zh-Hans"/>
                              </w:rPr>
                              <w:drawing>
                                <wp:inline distT="0" distB="0" distL="0" distR="0" wp14:anchorId="0168E450" wp14:editId="20E5F982">
                                  <wp:extent cx="1128174" cy="1523365"/>
                                  <wp:effectExtent l="0" t="0" r="0" b="635"/>
                                  <wp:docPr id="1342270494" name="图片 1" descr="穿着西装的男人在微笑&#10;&#10;描述已自动生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2270494" name="图片 1" descr="穿着西装的男人在微笑&#10;&#10;描述已自动生成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626" cy="1530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师证件照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(学习与工作经历、研究方向及成果统计等信息)</w:t>
            </w:r>
          </w:p>
          <w:p w14:paraId="5B9CC942" w14:textId="5E019C83" w:rsidR="00B61D92" w:rsidRDefault="00B61D92" w:rsidP="00705CBE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 w:rsidRPr="00B61D9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学习与工作经历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：</w:t>
            </w:r>
          </w:p>
          <w:p w14:paraId="5A7E5BC8" w14:textId="7AD5153D" w:rsidR="00705CBE" w:rsidRPr="00705CBE" w:rsidRDefault="00705CBE" w:rsidP="00705CBE">
            <w:pPr>
              <w:ind w:firstLineChars="200" w:firstLine="560"/>
              <w:jc w:val="both"/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</w:pPr>
            <w:r w:rsidRPr="00705CBE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1. 1979.09-1983.07：内蒙古大学，生态学，本科；</w:t>
            </w:r>
          </w:p>
          <w:p w14:paraId="3C93F461" w14:textId="77777777" w:rsidR="00705CBE" w:rsidRPr="00705CBE" w:rsidRDefault="00705CBE" w:rsidP="00705CBE">
            <w:pPr>
              <w:ind w:firstLineChars="200" w:firstLine="560"/>
              <w:jc w:val="both"/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</w:pPr>
            <w:r w:rsidRPr="00705CBE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2. 1985.09-1988.07：内蒙古大学，生态学，硕士（导师：刘钟龄教授）；</w:t>
            </w:r>
          </w:p>
          <w:p w14:paraId="09D3854B" w14:textId="1312F639" w:rsidR="00705CBE" w:rsidRDefault="00705CBE" w:rsidP="00705CBE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 w:rsidRPr="00705CBE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3. 1995.09-1998.07：内蒙古大学，生态学，博士（导师：李博院士，著名生态学家）。</w:t>
            </w:r>
          </w:p>
          <w:p w14:paraId="3BC6C213" w14:textId="0046DE0E" w:rsidR="00B61D92" w:rsidRPr="00B61D92" w:rsidRDefault="00B61D92" w:rsidP="00B61D92">
            <w:pPr>
              <w:ind w:firstLineChars="200" w:firstLine="560"/>
              <w:jc w:val="both"/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4</w:t>
            </w:r>
            <w:r w:rsidRPr="00B61D9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. 1983.08-2004.10：内蒙古大学 生命科学学院——助教、讲师、副教授、教授</w:t>
            </w:r>
          </w:p>
          <w:p w14:paraId="531018A9" w14:textId="77777777" w:rsidR="00B61D92" w:rsidRPr="00B61D92" w:rsidRDefault="00B61D92" w:rsidP="00B61D92">
            <w:pPr>
              <w:ind w:firstLineChars="200" w:firstLine="560"/>
              <w:jc w:val="both"/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</w:pPr>
            <w:r w:rsidRPr="00B61D9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（1998-2001，生态科学系系主任，自然资源研究所所长）；</w:t>
            </w:r>
          </w:p>
          <w:p w14:paraId="2B8EE95B" w14:textId="4EEFDD7E" w:rsidR="00B61D92" w:rsidRPr="00B61D92" w:rsidRDefault="00B61D92" w:rsidP="00B61D92">
            <w:pPr>
              <w:ind w:firstLineChars="200" w:firstLine="560"/>
              <w:jc w:val="both"/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lastRenderedPageBreak/>
              <w:t>5</w:t>
            </w:r>
            <w:r w:rsidRPr="00B61D9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. 2004.10- 至  今：大连民族大学 资源与环境学院——教授、优秀学术带头人</w:t>
            </w:r>
          </w:p>
          <w:p w14:paraId="249B195C" w14:textId="77777777" w:rsidR="00B61D92" w:rsidRPr="00B61D92" w:rsidRDefault="00B61D92" w:rsidP="00B61D92">
            <w:pPr>
              <w:ind w:firstLineChars="200" w:firstLine="560"/>
              <w:jc w:val="both"/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</w:pPr>
            <w:r w:rsidRPr="00B61D9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（2009-2013年，生物科学与技术系系主任，2015年至今环境与资源学院副院长）；</w:t>
            </w:r>
          </w:p>
          <w:p w14:paraId="53D8D800" w14:textId="1EEDAC94" w:rsidR="00705CBE" w:rsidRDefault="00B61D92" w:rsidP="00B61D92">
            <w:pPr>
              <w:ind w:firstLineChars="200" w:firstLine="560"/>
              <w:jc w:val="both"/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6</w:t>
            </w:r>
            <w:r w:rsidRPr="00B61D9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. 2003.01-2004.10：中国环境科学研究院，客座教授</w:t>
            </w:r>
          </w:p>
          <w:p w14:paraId="450B6C6F" w14:textId="1ED3B8B5" w:rsidR="00B61D92" w:rsidRDefault="00B61D92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 w:rsidRPr="00B61D9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研究方向及成果统计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：</w:t>
            </w:r>
          </w:p>
          <w:p w14:paraId="28E41DB8" w14:textId="68EF7293" w:rsidR="00906FD9" w:rsidRDefault="00705CBE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 w:rsidRPr="00705CBE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1983年毕业于内蒙古大学生态学专业，同年留校，2002年取得教授资格，1998-2001年担任内蒙古大学自然资源研究所所长、生态科学系主任。2004年调入大连民族学院工作，2009年成为校优秀学术带头人，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曾</w:t>
            </w:r>
            <w:r w:rsidRPr="00705CBE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担任生物科学与技术系主任，2015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-2022</w:t>
            </w:r>
            <w:r w:rsidRPr="00705CBE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年担任环境与资源学院副院长，负责学院科研管理和研究生管理工作。主要从事生态学与生态规划等方面的研究。2004年以来先后主持中国家自然科学基金项目1项、国家973计划专题项目1项、环保部行业公益重大项目子课题项目1项、国家重点研发计划专题项目1项，各类横向科技合作项目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4</w:t>
            </w:r>
            <w:r w:rsidRPr="00705CBE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0余项。共发表论文120余篇，其中第一作者（或通讯作者）SCI论文4篇。主编专著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6</w:t>
            </w:r>
            <w:r w:rsidRPr="00705CBE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部，参编6部。2011年获得环保部环境保护科学技术奖一等奖。</w:t>
            </w:r>
          </w:p>
        </w:tc>
      </w:tr>
      <w:tr w:rsidR="00906FD9" w14:paraId="5481B636" w14:textId="77777777">
        <w:tc>
          <w:tcPr>
            <w:tcW w:w="2328" w:type="dxa"/>
            <w:gridSpan w:val="2"/>
            <w:vAlign w:val="center"/>
          </w:tcPr>
          <w:p w14:paraId="1C4BBB53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lastRenderedPageBreak/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732" w:type="dxa"/>
            <w:gridSpan w:val="5"/>
            <w:vAlign w:val="center"/>
          </w:tcPr>
          <w:p w14:paraId="205E1614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链接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（选填）</w:t>
            </w:r>
          </w:p>
        </w:tc>
      </w:tr>
      <w:tr w:rsidR="00906FD9" w14:paraId="5426FE1D" w14:textId="77777777">
        <w:trPr>
          <w:trHeight w:val="1238"/>
        </w:trPr>
        <w:tc>
          <w:tcPr>
            <w:tcW w:w="2328" w:type="dxa"/>
            <w:gridSpan w:val="2"/>
            <w:vAlign w:val="center"/>
          </w:tcPr>
          <w:p w14:paraId="0F381142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732" w:type="dxa"/>
            <w:gridSpan w:val="5"/>
            <w:vAlign w:val="center"/>
          </w:tcPr>
          <w:p w14:paraId="74FACA12" w14:textId="6CE3A62A" w:rsidR="00906FD9" w:rsidRDefault="00B61D9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区域生态学与生态规划</w:t>
            </w:r>
          </w:p>
        </w:tc>
      </w:tr>
    </w:tbl>
    <w:p w14:paraId="76EF75D3" w14:textId="77777777" w:rsidR="00906FD9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32"/>
        </w:rPr>
        <w:t>注：学科/类别、</w:t>
      </w:r>
      <w:r>
        <w:rPr>
          <w:rFonts w:ascii="宋体" w:hAnsi="宋体" w:hint="eastAsia"/>
          <w:szCs w:val="32"/>
          <w:lang w:eastAsia="zh-Hans"/>
        </w:rPr>
        <w:t>招生</w:t>
      </w:r>
      <w:r>
        <w:rPr>
          <w:rFonts w:ascii="宋体" w:hAnsi="宋体" w:hint="eastAsia"/>
          <w:szCs w:val="32"/>
        </w:rPr>
        <w:t>方向</w:t>
      </w:r>
      <w:r>
        <w:rPr>
          <w:rFonts w:ascii="宋体" w:hAnsi="宋体"/>
          <w:szCs w:val="32"/>
        </w:rPr>
        <w:t>/</w:t>
      </w:r>
      <w:r>
        <w:rPr>
          <w:rFonts w:ascii="宋体" w:hAnsi="宋体" w:hint="eastAsia"/>
          <w:szCs w:val="32"/>
          <w:lang w:eastAsia="zh-Hans"/>
        </w:rPr>
        <w:t>领域</w:t>
      </w:r>
      <w:r>
        <w:rPr>
          <w:rFonts w:ascii="宋体" w:hAnsi="宋体" w:hint="eastAsia"/>
          <w:szCs w:val="32"/>
        </w:rPr>
        <w:t>须与招生专业目录保持一致。</w:t>
      </w:r>
    </w:p>
    <w:p w14:paraId="5B8810F1" w14:textId="77777777" w:rsidR="00906FD9" w:rsidRDefault="00906FD9">
      <w:pPr>
        <w:rPr>
          <w:rFonts w:ascii="黑体" w:eastAsia="黑体" w:hAnsi="黑体"/>
          <w:lang w:eastAsia="zh-Hans"/>
        </w:rPr>
      </w:pPr>
    </w:p>
    <w:p w14:paraId="383AB971" w14:textId="77777777" w:rsidR="00B61D92" w:rsidRDefault="00B61D92">
      <w:pPr>
        <w:rPr>
          <w:rFonts w:ascii="黑体" w:eastAsia="黑体" w:hAnsi="黑体"/>
          <w:lang w:eastAsia="zh-Hans"/>
        </w:rPr>
      </w:pPr>
    </w:p>
    <w:p w14:paraId="655308AD" w14:textId="77777777" w:rsidR="00B61D92" w:rsidRDefault="00B61D92">
      <w:pPr>
        <w:rPr>
          <w:rFonts w:ascii="黑体" w:eastAsia="黑体" w:hAnsi="黑体" w:hint="eastAsia"/>
          <w:lang w:eastAsia="zh-Hans"/>
        </w:rPr>
      </w:pPr>
    </w:p>
    <w:p w14:paraId="0DFEDFF8" w14:textId="77777777" w:rsidR="00906FD9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lastRenderedPageBreak/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7"/>
        <w:gridCol w:w="7758"/>
      </w:tblGrid>
      <w:tr w:rsidR="00906FD9" w14:paraId="6920030F" w14:textId="77777777">
        <w:tc>
          <w:tcPr>
            <w:tcW w:w="1101" w:type="dxa"/>
          </w:tcPr>
          <w:p w14:paraId="05E2EE96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6DE79A86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906FD9" w14:paraId="053FF3AD" w14:textId="77777777">
        <w:tc>
          <w:tcPr>
            <w:tcW w:w="1101" w:type="dxa"/>
          </w:tcPr>
          <w:p w14:paraId="0C22445F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19A5B5E6" w14:textId="5EAA452D" w:rsidR="00906FD9" w:rsidRDefault="00B61D92" w:rsidP="00B61D92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B61D92">
              <w:rPr>
                <w:rFonts w:ascii="仿宋_GB2312" w:eastAsia="仿宋_GB2312" w:hAnsi="宋体" w:hint="eastAsia"/>
                <w:sz w:val="28"/>
                <w:szCs w:val="32"/>
              </w:rPr>
              <w:t xml:space="preserve">李政海, </w:t>
            </w:r>
            <w:proofErr w:type="gramStart"/>
            <w:r w:rsidRPr="00B61D92">
              <w:rPr>
                <w:rFonts w:ascii="仿宋_GB2312" w:eastAsia="仿宋_GB2312" w:hAnsi="宋体" w:hint="eastAsia"/>
                <w:sz w:val="28"/>
                <w:szCs w:val="32"/>
              </w:rPr>
              <w:t>鲍</w:t>
            </w:r>
            <w:proofErr w:type="gramEnd"/>
            <w:r w:rsidRPr="00B61D92">
              <w:rPr>
                <w:rFonts w:ascii="仿宋_GB2312" w:eastAsia="仿宋_GB2312" w:hAnsi="宋体" w:hint="eastAsia"/>
                <w:sz w:val="28"/>
                <w:szCs w:val="32"/>
              </w:rPr>
              <w:t xml:space="preserve">雅静 , </w:t>
            </w:r>
            <w:proofErr w:type="gramStart"/>
            <w:r w:rsidRPr="00B61D92">
              <w:rPr>
                <w:rFonts w:ascii="仿宋_GB2312" w:eastAsia="仿宋_GB2312" w:hAnsi="宋体" w:hint="eastAsia"/>
                <w:sz w:val="28"/>
                <w:szCs w:val="32"/>
              </w:rPr>
              <w:t>梁存柱</w:t>
            </w:r>
            <w:proofErr w:type="gramEnd"/>
            <w:r w:rsidRPr="00B61D92">
              <w:rPr>
                <w:rFonts w:ascii="仿宋_GB2312" w:eastAsia="仿宋_GB2312" w:hAnsi="宋体" w:hint="eastAsia"/>
                <w:sz w:val="28"/>
                <w:szCs w:val="32"/>
              </w:rPr>
              <w:t xml:space="preserve"> , 等 . 2022. 草原退化机制与草地生态畜牧业模式 [M].北京：科学出版社 .</w:t>
            </w:r>
          </w:p>
        </w:tc>
      </w:tr>
      <w:tr w:rsidR="00906FD9" w14:paraId="1BD30C71" w14:textId="77777777">
        <w:tc>
          <w:tcPr>
            <w:tcW w:w="1101" w:type="dxa"/>
          </w:tcPr>
          <w:p w14:paraId="0173F364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584CF800" w14:textId="1E5D3729" w:rsidR="00906FD9" w:rsidRPr="00B61D92" w:rsidRDefault="00B61D92">
            <w:pPr>
              <w:rPr>
                <w:rFonts w:eastAsia="仿宋_GB2312" w:cs="Times New Roman"/>
                <w:sz w:val="28"/>
                <w:szCs w:val="32"/>
              </w:rPr>
            </w:pPr>
            <w:r w:rsidRPr="00B61D92">
              <w:rPr>
                <w:rFonts w:eastAsia="仿宋_GB2312" w:cs="Times New Roman"/>
                <w:sz w:val="28"/>
                <w:szCs w:val="32"/>
              </w:rPr>
              <w:t xml:space="preserve">Mo Yu, Li </w:t>
            </w:r>
            <w:proofErr w:type="spellStart"/>
            <w:r w:rsidRPr="00B61D92">
              <w:rPr>
                <w:rFonts w:eastAsia="仿宋_GB2312" w:cs="Times New Roman"/>
                <w:sz w:val="28"/>
                <w:szCs w:val="32"/>
              </w:rPr>
              <w:t>Tianyu</w:t>
            </w:r>
            <w:proofErr w:type="spellEnd"/>
            <w:r w:rsidRPr="00B61D92">
              <w:rPr>
                <w:rFonts w:eastAsia="仿宋_GB2312" w:cs="Times New Roman"/>
                <w:sz w:val="28"/>
                <w:szCs w:val="32"/>
              </w:rPr>
              <w:t xml:space="preserve">, Bao </w:t>
            </w:r>
            <w:proofErr w:type="spellStart"/>
            <w:r w:rsidRPr="00B61D92">
              <w:rPr>
                <w:rFonts w:eastAsia="仿宋_GB2312" w:cs="Times New Roman"/>
                <w:sz w:val="28"/>
                <w:szCs w:val="32"/>
              </w:rPr>
              <w:t>Yajing</w:t>
            </w:r>
            <w:proofErr w:type="spellEnd"/>
            <w:r w:rsidRPr="00B61D92">
              <w:rPr>
                <w:rFonts w:eastAsia="仿宋_GB2312" w:cs="Times New Roman"/>
                <w:sz w:val="28"/>
                <w:szCs w:val="32"/>
              </w:rPr>
              <w:t xml:space="preserve">, Zhang Jing, Zhao Yu, Ye Jiaqi, Zhang </w:t>
            </w:r>
            <w:proofErr w:type="spellStart"/>
            <w:r w:rsidRPr="00B61D92">
              <w:rPr>
                <w:rFonts w:eastAsia="仿宋_GB2312" w:cs="Times New Roman"/>
                <w:sz w:val="28"/>
                <w:szCs w:val="32"/>
              </w:rPr>
              <w:t>Yilong</w:t>
            </w:r>
            <w:proofErr w:type="spellEnd"/>
            <w:r w:rsidRPr="00B61D92">
              <w:rPr>
                <w:rFonts w:eastAsia="仿宋_GB2312" w:cs="Times New Roman"/>
                <w:sz w:val="28"/>
                <w:szCs w:val="32"/>
              </w:rPr>
              <w:t xml:space="preserve">, Wu </w:t>
            </w:r>
            <w:proofErr w:type="spellStart"/>
            <w:r w:rsidRPr="00B61D92">
              <w:rPr>
                <w:rFonts w:eastAsia="仿宋_GB2312" w:cs="Times New Roman"/>
                <w:sz w:val="28"/>
                <w:szCs w:val="32"/>
              </w:rPr>
              <w:t>Weize</w:t>
            </w:r>
            <w:proofErr w:type="spellEnd"/>
            <w:r w:rsidRPr="00B61D92">
              <w:rPr>
                <w:rFonts w:eastAsia="仿宋_GB2312" w:cs="Times New Roman"/>
                <w:sz w:val="28"/>
                <w:szCs w:val="32"/>
              </w:rPr>
              <w:t xml:space="preserve">, Tang </w:t>
            </w:r>
            <w:proofErr w:type="spellStart"/>
            <w:r w:rsidRPr="00B61D92">
              <w:rPr>
                <w:rFonts w:eastAsia="仿宋_GB2312" w:cs="Times New Roman"/>
                <w:sz w:val="28"/>
                <w:szCs w:val="32"/>
              </w:rPr>
              <w:t>Jizhe</w:t>
            </w:r>
            <w:proofErr w:type="spellEnd"/>
            <w:r w:rsidRPr="00B61D92">
              <w:rPr>
                <w:rFonts w:eastAsia="仿宋_GB2312" w:cs="Times New Roman"/>
                <w:sz w:val="28"/>
                <w:szCs w:val="32"/>
              </w:rPr>
              <w:t xml:space="preserve">, Li </w:t>
            </w:r>
            <w:proofErr w:type="spellStart"/>
            <w:r w:rsidRPr="00B61D92">
              <w:rPr>
                <w:rFonts w:eastAsia="仿宋_GB2312" w:cs="Times New Roman"/>
                <w:sz w:val="28"/>
                <w:szCs w:val="32"/>
              </w:rPr>
              <w:t>Zhenghai</w:t>
            </w:r>
            <w:proofErr w:type="spellEnd"/>
            <w:r w:rsidRPr="00B61D92">
              <w:rPr>
                <w:rFonts w:eastAsia="仿宋_GB2312" w:cs="Times New Roman"/>
                <w:sz w:val="28"/>
                <w:szCs w:val="32"/>
              </w:rPr>
              <w:t>. 2022. Correlations and dominant climatic factors among diversity patterns of plant families, genera, and species. Frontiers in Ecology and Evolution [J], 10:1010067</w:t>
            </w:r>
          </w:p>
        </w:tc>
      </w:tr>
      <w:tr w:rsidR="00906FD9" w14:paraId="11596E0E" w14:textId="77777777">
        <w:tc>
          <w:tcPr>
            <w:tcW w:w="1101" w:type="dxa"/>
          </w:tcPr>
          <w:p w14:paraId="0A911456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7AC5CD14" w14:textId="7F9E4007" w:rsidR="00906FD9" w:rsidRDefault="0047029A" w:rsidP="0047029A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47029A">
              <w:rPr>
                <w:rFonts w:ascii="仿宋_GB2312" w:eastAsia="仿宋_GB2312" w:hAnsi="宋体" w:hint="eastAsia"/>
                <w:sz w:val="28"/>
                <w:szCs w:val="32"/>
              </w:rPr>
              <w:t>吕娜 ,李政海 ,</w:t>
            </w:r>
            <w:proofErr w:type="gramStart"/>
            <w:r w:rsidRPr="0047029A">
              <w:rPr>
                <w:rFonts w:ascii="仿宋_GB2312" w:eastAsia="仿宋_GB2312" w:hAnsi="宋体" w:hint="eastAsia"/>
                <w:sz w:val="28"/>
                <w:szCs w:val="32"/>
              </w:rPr>
              <w:t>鲍</w:t>
            </w:r>
            <w:proofErr w:type="gramEnd"/>
            <w:r w:rsidRPr="0047029A">
              <w:rPr>
                <w:rFonts w:ascii="仿宋_GB2312" w:eastAsia="仿宋_GB2312" w:hAnsi="宋体" w:hint="eastAsia"/>
                <w:sz w:val="28"/>
                <w:szCs w:val="32"/>
              </w:rPr>
              <w:t>雅静 ,张靖 ,乌云其</w:t>
            </w:r>
            <w:proofErr w:type="gramStart"/>
            <w:r w:rsidRPr="0047029A">
              <w:rPr>
                <w:rFonts w:ascii="仿宋_GB2312" w:eastAsia="仿宋_GB2312" w:hAnsi="宋体" w:hint="eastAsia"/>
                <w:sz w:val="28"/>
                <w:szCs w:val="32"/>
              </w:rPr>
              <w:t>其</w:t>
            </w:r>
            <w:proofErr w:type="gramEnd"/>
            <w:r w:rsidRPr="0047029A">
              <w:rPr>
                <w:rFonts w:ascii="仿宋_GB2312" w:eastAsia="仿宋_GB2312" w:hAnsi="宋体" w:hint="eastAsia"/>
                <w:sz w:val="28"/>
                <w:szCs w:val="32"/>
              </w:rPr>
              <w:t>格 ,崔立新 ,姚毅恒 ,曹玥 .锡林浩特市不同景观类型草地对气候的响应 [J].中国草地学报 ,2020,42(01):91-100.</w:t>
            </w:r>
          </w:p>
        </w:tc>
      </w:tr>
      <w:tr w:rsidR="00906FD9" w14:paraId="3382C9C3" w14:textId="77777777">
        <w:tc>
          <w:tcPr>
            <w:tcW w:w="1101" w:type="dxa"/>
          </w:tcPr>
          <w:p w14:paraId="2EDFD73E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14:paraId="5C513C4A" w14:textId="77777777" w:rsidR="00906FD9" w:rsidRDefault="00906FD9">
            <w:pPr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3B830060" w14:textId="77777777" w:rsidR="00906FD9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项，导师须为第一作者，文献格式遵循GB/T 7714-2015。</w:t>
      </w:r>
    </w:p>
    <w:p w14:paraId="2BB2481B" w14:textId="77777777" w:rsidR="00906FD9" w:rsidRDefault="00906FD9">
      <w:pPr>
        <w:rPr>
          <w:rFonts w:ascii="宋体" w:hAnsi="宋体"/>
          <w:szCs w:val="32"/>
          <w:lang w:eastAsia="zh-Hans"/>
        </w:rPr>
      </w:pPr>
    </w:p>
    <w:p w14:paraId="7184F67E" w14:textId="77777777" w:rsidR="00906FD9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7"/>
        <w:gridCol w:w="3762"/>
        <w:gridCol w:w="2250"/>
        <w:gridCol w:w="1746"/>
      </w:tblGrid>
      <w:tr w:rsidR="00906FD9" w14:paraId="38410DCC" w14:textId="77777777">
        <w:tc>
          <w:tcPr>
            <w:tcW w:w="1101" w:type="dxa"/>
            <w:vAlign w:val="center"/>
          </w:tcPr>
          <w:p w14:paraId="14F132F1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 w14:paraId="043C0213" w14:textId="77777777" w:rsidR="00906FD9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 w14:paraId="0D284110" w14:textId="77777777" w:rsidR="00906FD9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 w14:paraId="5C54B217" w14:textId="77777777" w:rsidR="00906FD9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906FD9" w14:paraId="441CECD3" w14:textId="77777777">
        <w:tc>
          <w:tcPr>
            <w:tcW w:w="1101" w:type="dxa"/>
          </w:tcPr>
          <w:p w14:paraId="32BB2519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 w14:paraId="508B0FB1" w14:textId="031DEA2C" w:rsidR="00906FD9" w:rsidRDefault="0047029A" w:rsidP="0047029A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47029A">
              <w:rPr>
                <w:rFonts w:ascii="仿宋_GB2312" w:eastAsia="仿宋_GB2312" w:hAnsi="宋体" w:hint="eastAsia"/>
                <w:sz w:val="28"/>
                <w:szCs w:val="32"/>
              </w:rPr>
              <w:t>中国典型脆弱区生态交错</w:t>
            </w:r>
            <w:proofErr w:type="gramStart"/>
            <w:r w:rsidRPr="0047029A">
              <w:rPr>
                <w:rFonts w:ascii="仿宋_GB2312" w:eastAsia="仿宋_GB2312" w:hAnsi="宋体" w:hint="eastAsia"/>
                <w:sz w:val="28"/>
                <w:szCs w:val="32"/>
              </w:rPr>
              <w:t>带特征</w:t>
            </w:r>
            <w:proofErr w:type="gramEnd"/>
            <w:r w:rsidRPr="0047029A">
              <w:rPr>
                <w:rFonts w:ascii="仿宋_GB2312" w:eastAsia="仿宋_GB2312" w:hAnsi="宋体" w:hint="eastAsia"/>
                <w:sz w:val="28"/>
                <w:szCs w:val="32"/>
              </w:rPr>
              <w:t>评估与保护规划研究， 国家环境保护部</w:t>
            </w:r>
          </w:p>
        </w:tc>
        <w:tc>
          <w:tcPr>
            <w:tcW w:w="2309" w:type="dxa"/>
          </w:tcPr>
          <w:p w14:paraId="01E5CA74" w14:textId="32CA1754" w:rsidR="00906FD9" w:rsidRDefault="0047029A" w:rsidP="0047029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7029A">
              <w:rPr>
                <w:rFonts w:ascii="仿宋_GB2312" w:eastAsia="仿宋_GB2312" w:hAnsi="宋体" w:hint="eastAsia"/>
                <w:sz w:val="28"/>
                <w:szCs w:val="32"/>
              </w:rPr>
              <w:t>环境保护科学科学技术奖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，一等奖</w:t>
            </w:r>
          </w:p>
        </w:tc>
        <w:tc>
          <w:tcPr>
            <w:tcW w:w="1768" w:type="dxa"/>
          </w:tcPr>
          <w:p w14:paraId="67946CC0" w14:textId="68D47A12" w:rsidR="00906FD9" w:rsidRDefault="0047029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7029A">
              <w:rPr>
                <w:rFonts w:ascii="仿宋_GB2312" w:eastAsia="仿宋_GB2312" w:hAnsi="宋体" w:hint="eastAsia"/>
                <w:sz w:val="28"/>
                <w:szCs w:val="32"/>
              </w:rPr>
              <w:t>2011.12</w:t>
            </w:r>
          </w:p>
        </w:tc>
      </w:tr>
      <w:tr w:rsidR="00906FD9" w14:paraId="33BD6682" w14:textId="77777777">
        <w:tc>
          <w:tcPr>
            <w:tcW w:w="1101" w:type="dxa"/>
          </w:tcPr>
          <w:p w14:paraId="24B63ACA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 w14:paraId="7DFA0C94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14:paraId="7CC1889E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14:paraId="27A3032C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906FD9" w14:paraId="7FC4E131" w14:textId="77777777">
        <w:tc>
          <w:tcPr>
            <w:tcW w:w="1101" w:type="dxa"/>
          </w:tcPr>
          <w:p w14:paraId="0412538F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3882" w:type="dxa"/>
          </w:tcPr>
          <w:p w14:paraId="4E1C4F9E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14:paraId="2F2742DB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14:paraId="103C98F6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906FD9" w14:paraId="71F7D43A" w14:textId="77777777">
        <w:tc>
          <w:tcPr>
            <w:tcW w:w="1101" w:type="dxa"/>
          </w:tcPr>
          <w:p w14:paraId="3F000E1C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3882" w:type="dxa"/>
          </w:tcPr>
          <w:p w14:paraId="002A2503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14:paraId="6BDA9996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14:paraId="3C4303DC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4B95B5F2" w14:textId="77777777" w:rsidR="00906FD9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lastRenderedPageBreak/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 w14:paraId="4971EEF0" w14:textId="77777777" w:rsidR="00906FD9" w:rsidRDefault="00906FD9">
      <w:pPr>
        <w:rPr>
          <w:rFonts w:ascii="宋体" w:hAnsi="宋体"/>
          <w:szCs w:val="32"/>
          <w:lang w:eastAsia="zh-Hans"/>
        </w:rPr>
      </w:pPr>
    </w:p>
    <w:p w14:paraId="32E847DA" w14:textId="77777777" w:rsidR="00906FD9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8"/>
        <w:gridCol w:w="6000"/>
        <w:gridCol w:w="1757"/>
      </w:tblGrid>
      <w:tr w:rsidR="00906FD9" w14:paraId="79D35D78" w14:textId="77777777">
        <w:tc>
          <w:tcPr>
            <w:tcW w:w="1101" w:type="dxa"/>
          </w:tcPr>
          <w:p w14:paraId="141947CC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6162" w:type="dxa"/>
          </w:tcPr>
          <w:p w14:paraId="28E4092B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97" w:type="dxa"/>
          </w:tcPr>
          <w:p w14:paraId="4F4088F7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906FD9" w14:paraId="72C0A17E" w14:textId="77777777">
        <w:tc>
          <w:tcPr>
            <w:tcW w:w="1101" w:type="dxa"/>
          </w:tcPr>
          <w:p w14:paraId="3CB5BA75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6162" w:type="dxa"/>
          </w:tcPr>
          <w:p w14:paraId="22BEE9B5" w14:textId="1C9DE72A" w:rsidR="00906FD9" w:rsidRDefault="0047029A" w:rsidP="004702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国家自然科学基金项目：</w:t>
            </w:r>
            <w:proofErr w:type="gramStart"/>
            <w:r w:rsidRPr="0047029A">
              <w:rPr>
                <w:rFonts w:ascii="仿宋_GB2312" w:eastAsia="仿宋_GB2312" w:hAnsi="宋体" w:hint="eastAsia"/>
              </w:rPr>
              <w:t>气候旱化与</w:t>
            </w:r>
            <w:proofErr w:type="gramEnd"/>
            <w:r w:rsidRPr="0047029A">
              <w:rPr>
                <w:rFonts w:ascii="仿宋_GB2312" w:eastAsia="仿宋_GB2312" w:hAnsi="宋体" w:hint="eastAsia"/>
              </w:rPr>
              <w:t>放牧压力作用下草原整体退化机制及其空间分</w:t>
            </w:r>
            <w:proofErr w:type="gramStart"/>
            <w:r w:rsidRPr="0047029A">
              <w:rPr>
                <w:rFonts w:ascii="仿宋_GB2312" w:eastAsia="仿宋_GB2312" w:hAnsi="宋体" w:hint="eastAsia"/>
              </w:rPr>
              <w:t>异规律</w:t>
            </w:r>
            <w:proofErr w:type="gramEnd"/>
            <w:r w:rsidRPr="0047029A">
              <w:rPr>
                <w:rFonts w:ascii="仿宋_GB2312" w:eastAsia="仿宋_GB2312" w:hAnsi="宋体" w:hint="eastAsia"/>
              </w:rPr>
              <w:t>研究</w:t>
            </w:r>
            <w:r>
              <w:rPr>
                <w:rFonts w:ascii="仿宋_GB2312" w:eastAsia="仿宋_GB2312" w:hAnsi="宋体" w:hint="eastAsia"/>
              </w:rPr>
              <w:t>（</w:t>
            </w:r>
            <w:r w:rsidRPr="0047029A">
              <w:rPr>
                <w:rFonts w:ascii="仿宋_GB2312" w:eastAsia="仿宋_GB2312" w:hAnsi="宋体"/>
              </w:rPr>
              <w:t>30970494</w:t>
            </w:r>
            <w:r>
              <w:rPr>
                <w:rFonts w:ascii="仿宋_GB2312" w:eastAsia="仿宋_GB2312" w:hAnsi="宋体" w:hint="eastAsia"/>
              </w:rPr>
              <w:t>）</w:t>
            </w:r>
          </w:p>
        </w:tc>
        <w:tc>
          <w:tcPr>
            <w:tcW w:w="1797" w:type="dxa"/>
          </w:tcPr>
          <w:p w14:paraId="11187802" w14:textId="2D107038" w:rsidR="00906FD9" w:rsidRPr="0047029A" w:rsidRDefault="004702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2010-2013</w:t>
            </w:r>
          </w:p>
        </w:tc>
      </w:tr>
      <w:tr w:rsidR="00906FD9" w14:paraId="5FC2A2B0" w14:textId="77777777">
        <w:tc>
          <w:tcPr>
            <w:tcW w:w="1101" w:type="dxa"/>
          </w:tcPr>
          <w:p w14:paraId="63004486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6162" w:type="dxa"/>
          </w:tcPr>
          <w:p w14:paraId="1C51BC4C" w14:textId="1A302E60" w:rsidR="00906FD9" w:rsidRDefault="0047029A">
            <w:pPr>
              <w:rPr>
                <w:rFonts w:ascii="仿宋_GB2312" w:eastAsia="仿宋_GB2312" w:hAnsi="宋体"/>
              </w:rPr>
            </w:pPr>
            <w:r w:rsidRPr="0047029A">
              <w:rPr>
                <w:rFonts w:ascii="仿宋_GB2312" w:eastAsia="仿宋_GB2312" w:hAnsi="宋体" w:hint="eastAsia"/>
              </w:rPr>
              <w:t>科技部，国家重点研发计划专题：以区域和家庭牧场为核心的生态畜牧业发展技术（YFC050050302）</w:t>
            </w:r>
          </w:p>
        </w:tc>
        <w:tc>
          <w:tcPr>
            <w:tcW w:w="1797" w:type="dxa"/>
          </w:tcPr>
          <w:p w14:paraId="06B16D81" w14:textId="05048A09" w:rsidR="00906FD9" w:rsidRDefault="0047029A">
            <w:pPr>
              <w:rPr>
                <w:rFonts w:ascii="仿宋_GB2312" w:eastAsia="仿宋_GB2312" w:hAnsi="宋体"/>
              </w:rPr>
            </w:pPr>
            <w:r w:rsidRPr="0047029A">
              <w:rPr>
                <w:rFonts w:ascii="仿宋_GB2312" w:eastAsia="仿宋_GB2312" w:hAnsi="宋体" w:hint="eastAsia"/>
              </w:rPr>
              <w:t>2016-2021</w:t>
            </w:r>
          </w:p>
        </w:tc>
      </w:tr>
      <w:tr w:rsidR="00906FD9" w14:paraId="12D32C5F" w14:textId="77777777">
        <w:tc>
          <w:tcPr>
            <w:tcW w:w="1101" w:type="dxa"/>
          </w:tcPr>
          <w:p w14:paraId="48E815F3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6162" w:type="dxa"/>
          </w:tcPr>
          <w:p w14:paraId="0A9EE738" w14:textId="2F5CA07B" w:rsidR="00906FD9" w:rsidRDefault="0047029A">
            <w:pPr>
              <w:rPr>
                <w:rFonts w:ascii="仿宋_GB2312" w:eastAsia="仿宋_GB2312" w:hAnsi="宋体"/>
              </w:rPr>
            </w:pPr>
            <w:r w:rsidRPr="0047029A">
              <w:rPr>
                <w:rFonts w:ascii="仿宋_GB2312" w:eastAsia="仿宋_GB2312" w:hAnsi="宋体" w:hint="eastAsia"/>
              </w:rPr>
              <w:t>辽宁省民族联合基金：辽宁省草原退化与荒漠化时空进程及生态修复模式研究</w:t>
            </w:r>
          </w:p>
        </w:tc>
        <w:tc>
          <w:tcPr>
            <w:tcW w:w="1797" w:type="dxa"/>
          </w:tcPr>
          <w:p w14:paraId="0D18FDF4" w14:textId="508592C6" w:rsidR="00906FD9" w:rsidRDefault="0047029A">
            <w:pPr>
              <w:rPr>
                <w:rFonts w:ascii="仿宋_GB2312" w:eastAsia="仿宋_GB2312" w:hAnsi="宋体"/>
              </w:rPr>
            </w:pPr>
            <w:r w:rsidRPr="0047029A">
              <w:rPr>
                <w:rFonts w:ascii="仿宋_GB2312" w:eastAsia="仿宋_GB2312" w:hAnsi="宋体" w:hint="eastAsia"/>
              </w:rPr>
              <w:t>2020-2023</w:t>
            </w:r>
          </w:p>
        </w:tc>
      </w:tr>
      <w:tr w:rsidR="00906FD9" w14:paraId="365ACCA7" w14:textId="77777777">
        <w:tc>
          <w:tcPr>
            <w:tcW w:w="1101" w:type="dxa"/>
          </w:tcPr>
          <w:p w14:paraId="4A59EADD" w14:textId="62981671" w:rsidR="00906FD9" w:rsidRDefault="0047029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6162" w:type="dxa"/>
          </w:tcPr>
          <w:p w14:paraId="7693FC85" w14:textId="21971C36" w:rsidR="00906FD9" w:rsidRDefault="0047029A">
            <w:pPr>
              <w:rPr>
                <w:rFonts w:ascii="仿宋_GB2312" w:eastAsia="仿宋_GB2312" w:hAnsi="宋体"/>
              </w:rPr>
            </w:pPr>
            <w:r w:rsidRPr="0047029A">
              <w:rPr>
                <w:rFonts w:ascii="仿宋_GB2312" w:eastAsia="仿宋_GB2312" w:hAnsi="宋体" w:hint="eastAsia"/>
              </w:rPr>
              <w:t>新疆天</w:t>
            </w:r>
            <w:proofErr w:type="gramStart"/>
            <w:r w:rsidRPr="0047029A">
              <w:rPr>
                <w:rFonts w:ascii="仿宋_GB2312" w:eastAsia="仿宋_GB2312" w:hAnsi="宋体" w:hint="eastAsia"/>
              </w:rPr>
              <w:t>合环境</w:t>
            </w:r>
            <w:proofErr w:type="gramEnd"/>
            <w:r w:rsidRPr="0047029A">
              <w:rPr>
                <w:rFonts w:ascii="仿宋_GB2312" w:eastAsia="仿宋_GB2312" w:hAnsi="宋体" w:hint="eastAsia"/>
              </w:rPr>
              <w:t>技术咨询有限公司：新疆三线</w:t>
            </w:r>
            <w:proofErr w:type="gramStart"/>
            <w:r w:rsidRPr="0047029A">
              <w:rPr>
                <w:rFonts w:ascii="仿宋_GB2312" w:eastAsia="仿宋_GB2312" w:hAnsi="宋体" w:hint="eastAsia"/>
              </w:rPr>
              <w:t>一单规划</w:t>
            </w:r>
            <w:proofErr w:type="gramEnd"/>
            <w:r w:rsidRPr="0047029A">
              <w:rPr>
                <w:rFonts w:ascii="仿宋_GB2312" w:eastAsia="仿宋_GB2312" w:hAnsi="宋体" w:hint="eastAsia"/>
              </w:rPr>
              <w:t>编制</w:t>
            </w:r>
          </w:p>
        </w:tc>
        <w:tc>
          <w:tcPr>
            <w:tcW w:w="1797" w:type="dxa"/>
          </w:tcPr>
          <w:p w14:paraId="264B6B29" w14:textId="5F04F7DE" w:rsidR="00906FD9" w:rsidRDefault="0047029A">
            <w:pPr>
              <w:rPr>
                <w:rFonts w:ascii="仿宋_GB2312" w:eastAsia="仿宋_GB2312" w:hAnsi="宋体"/>
              </w:rPr>
            </w:pPr>
            <w:r w:rsidRPr="0047029A">
              <w:rPr>
                <w:rFonts w:ascii="仿宋_GB2312" w:eastAsia="仿宋_GB2312" w:hAnsi="宋体" w:hint="eastAsia"/>
              </w:rPr>
              <w:t>2020-2021</w:t>
            </w:r>
          </w:p>
        </w:tc>
      </w:tr>
    </w:tbl>
    <w:p w14:paraId="5469E474" w14:textId="77777777" w:rsidR="00906FD9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项，导师须为项目负责人。</w:t>
      </w:r>
    </w:p>
    <w:p w14:paraId="7D6E2269" w14:textId="77777777" w:rsidR="00906FD9" w:rsidRDefault="00906FD9">
      <w:pPr>
        <w:rPr>
          <w:rFonts w:ascii="宋体" w:hAnsi="宋体"/>
          <w:szCs w:val="32"/>
          <w:lang w:eastAsia="zh-Hans"/>
        </w:rPr>
      </w:pPr>
    </w:p>
    <w:p w14:paraId="052B020C" w14:textId="77777777" w:rsidR="00906FD9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906FD9" w14:paraId="330C4C64" w14:textId="77777777">
        <w:tc>
          <w:tcPr>
            <w:tcW w:w="1101" w:type="dxa"/>
          </w:tcPr>
          <w:p w14:paraId="5DFA290D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6105B562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906FD9" w14:paraId="6C761D27" w14:textId="77777777">
        <w:tc>
          <w:tcPr>
            <w:tcW w:w="1101" w:type="dxa"/>
          </w:tcPr>
          <w:p w14:paraId="79DB5F5B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6FE62DC0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906FD9" w14:paraId="4EE83B43" w14:textId="77777777">
        <w:tc>
          <w:tcPr>
            <w:tcW w:w="1101" w:type="dxa"/>
          </w:tcPr>
          <w:p w14:paraId="0A494B7F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38E1F106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906FD9" w14:paraId="065B64A5" w14:textId="77777777">
        <w:tc>
          <w:tcPr>
            <w:tcW w:w="1101" w:type="dxa"/>
          </w:tcPr>
          <w:p w14:paraId="3E364924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43A0AEB6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906FD9" w14:paraId="2C79B934" w14:textId="77777777">
        <w:tc>
          <w:tcPr>
            <w:tcW w:w="1101" w:type="dxa"/>
          </w:tcPr>
          <w:p w14:paraId="7B30D053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14:paraId="1AB4FDCF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54C2D2E9" w14:textId="77777777" w:rsidR="00906FD9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14:paraId="51221860" w14:textId="77777777" w:rsidR="00906FD9" w:rsidRDefault="00906FD9">
      <w:pPr>
        <w:rPr>
          <w:rFonts w:ascii="宋体" w:hAnsi="宋体"/>
          <w:szCs w:val="32"/>
          <w:lang w:eastAsia="zh-Hans"/>
        </w:rPr>
      </w:pPr>
    </w:p>
    <w:p w14:paraId="240DEBA6" w14:textId="77777777" w:rsidR="00906FD9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7754"/>
      </w:tblGrid>
      <w:tr w:rsidR="00906FD9" w14:paraId="296512A4" w14:textId="77777777">
        <w:tc>
          <w:tcPr>
            <w:tcW w:w="1101" w:type="dxa"/>
          </w:tcPr>
          <w:p w14:paraId="451611CD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7AB5BEC9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906FD9" w14:paraId="408F3551" w14:textId="77777777">
        <w:tc>
          <w:tcPr>
            <w:tcW w:w="1101" w:type="dxa"/>
          </w:tcPr>
          <w:p w14:paraId="2588ED87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110D269E" w14:textId="239834D5" w:rsidR="00906FD9" w:rsidRPr="0047029A" w:rsidRDefault="0047029A" w:rsidP="0047029A">
            <w:pPr>
              <w:rPr>
                <w:rFonts w:eastAsia="仿宋_GB2312" w:cs="Times New Roman"/>
                <w:sz w:val="28"/>
                <w:szCs w:val="32"/>
              </w:rPr>
            </w:pPr>
            <w:r w:rsidRPr="0047029A">
              <w:rPr>
                <w:rFonts w:eastAsia="仿宋_GB2312" w:cs="Times New Roman"/>
                <w:b/>
                <w:bCs/>
                <w:sz w:val="28"/>
                <w:szCs w:val="32"/>
                <w:shd w:val="pct15" w:color="auto" w:fill="FFFFFF"/>
              </w:rPr>
              <w:t>Mo Yu</w:t>
            </w:r>
            <w:r w:rsidRPr="0047029A">
              <w:rPr>
                <w:rFonts w:eastAsia="仿宋_GB2312" w:cs="Times New Roman"/>
                <w:sz w:val="28"/>
                <w:szCs w:val="32"/>
              </w:rPr>
              <w:t xml:space="preserve">, Li </w:t>
            </w:r>
            <w:proofErr w:type="spellStart"/>
            <w:r w:rsidRPr="0047029A">
              <w:rPr>
                <w:rFonts w:eastAsia="仿宋_GB2312" w:cs="Times New Roman"/>
                <w:sz w:val="28"/>
                <w:szCs w:val="32"/>
              </w:rPr>
              <w:t>Tianyu</w:t>
            </w:r>
            <w:proofErr w:type="spellEnd"/>
            <w:r w:rsidRPr="0047029A">
              <w:rPr>
                <w:rFonts w:eastAsia="仿宋_GB2312" w:cs="Times New Roman"/>
                <w:sz w:val="28"/>
                <w:szCs w:val="32"/>
              </w:rPr>
              <w:t xml:space="preserve">, Bao </w:t>
            </w:r>
            <w:proofErr w:type="spellStart"/>
            <w:r w:rsidRPr="0047029A">
              <w:rPr>
                <w:rFonts w:eastAsia="仿宋_GB2312" w:cs="Times New Roman"/>
                <w:sz w:val="28"/>
                <w:szCs w:val="32"/>
              </w:rPr>
              <w:t>Yajing</w:t>
            </w:r>
            <w:proofErr w:type="spellEnd"/>
            <w:r w:rsidRPr="0047029A">
              <w:rPr>
                <w:rFonts w:eastAsia="仿宋_GB2312" w:cs="Times New Roman"/>
                <w:sz w:val="28"/>
                <w:szCs w:val="32"/>
              </w:rPr>
              <w:t xml:space="preserve">, Zhang Jing, Zhao Yu, Ye Jiaqi, Zhang </w:t>
            </w:r>
            <w:proofErr w:type="spellStart"/>
            <w:r w:rsidRPr="0047029A">
              <w:rPr>
                <w:rFonts w:eastAsia="仿宋_GB2312" w:cs="Times New Roman"/>
                <w:sz w:val="28"/>
                <w:szCs w:val="32"/>
              </w:rPr>
              <w:t>Yilong</w:t>
            </w:r>
            <w:proofErr w:type="spellEnd"/>
            <w:r w:rsidRPr="0047029A">
              <w:rPr>
                <w:rFonts w:eastAsia="仿宋_GB2312" w:cs="Times New Roman"/>
                <w:sz w:val="28"/>
                <w:szCs w:val="32"/>
              </w:rPr>
              <w:t xml:space="preserve">, Wu </w:t>
            </w:r>
            <w:proofErr w:type="spellStart"/>
            <w:r w:rsidRPr="0047029A">
              <w:rPr>
                <w:rFonts w:eastAsia="仿宋_GB2312" w:cs="Times New Roman"/>
                <w:sz w:val="28"/>
                <w:szCs w:val="32"/>
              </w:rPr>
              <w:t>Weize</w:t>
            </w:r>
            <w:proofErr w:type="spellEnd"/>
            <w:r w:rsidRPr="0047029A">
              <w:rPr>
                <w:rFonts w:eastAsia="仿宋_GB2312" w:cs="Times New Roman"/>
                <w:sz w:val="28"/>
                <w:szCs w:val="32"/>
              </w:rPr>
              <w:t xml:space="preserve">, Tang </w:t>
            </w:r>
            <w:proofErr w:type="spellStart"/>
            <w:r w:rsidRPr="0047029A">
              <w:rPr>
                <w:rFonts w:eastAsia="仿宋_GB2312" w:cs="Times New Roman"/>
                <w:sz w:val="28"/>
                <w:szCs w:val="32"/>
              </w:rPr>
              <w:t>Jizhe</w:t>
            </w:r>
            <w:proofErr w:type="spellEnd"/>
            <w:r w:rsidRPr="0047029A">
              <w:rPr>
                <w:rFonts w:eastAsia="仿宋_GB2312" w:cs="Times New Roman"/>
                <w:sz w:val="28"/>
                <w:szCs w:val="32"/>
              </w:rPr>
              <w:t xml:space="preserve">, Li </w:t>
            </w:r>
            <w:proofErr w:type="spellStart"/>
            <w:r w:rsidRPr="0047029A">
              <w:rPr>
                <w:rFonts w:eastAsia="仿宋_GB2312" w:cs="Times New Roman"/>
                <w:sz w:val="28"/>
                <w:szCs w:val="32"/>
              </w:rPr>
              <w:t>Zhenghai</w:t>
            </w:r>
            <w:proofErr w:type="spellEnd"/>
            <w:r w:rsidRPr="0047029A">
              <w:rPr>
                <w:rFonts w:eastAsia="仿宋_GB2312" w:cs="Times New Roman"/>
                <w:sz w:val="28"/>
                <w:szCs w:val="32"/>
              </w:rPr>
              <w:t xml:space="preserve">. 2022. Correlations and dominant climatic factors among diversity </w:t>
            </w:r>
            <w:r w:rsidRPr="0047029A">
              <w:rPr>
                <w:rFonts w:eastAsia="仿宋_GB2312" w:cs="Times New Roman"/>
                <w:sz w:val="28"/>
                <w:szCs w:val="32"/>
              </w:rPr>
              <w:lastRenderedPageBreak/>
              <w:t>patterns of plant families, genera, and species. Frontiers in Ecology and Evolution [J], 10:1010067</w:t>
            </w:r>
          </w:p>
        </w:tc>
      </w:tr>
      <w:tr w:rsidR="00906FD9" w14:paraId="33DB176A" w14:textId="77777777">
        <w:tc>
          <w:tcPr>
            <w:tcW w:w="1101" w:type="dxa"/>
          </w:tcPr>
          <w:p w14:paraId="50FD4DED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2</w:t>
            </w:r>
          </w:p>
        </w:tc>
        <w:tc>
          <w:tcPr>
            <w:tcW w:w="7959" w:type="dxa"/>
          </w:tcPr>
          <w:p w14:paraId="20A34D59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906FD9" w14:paraId="033D2968" w14:textId="77777777">
        <w:tc>
          <w:tcPr>
            <w:tcW w:w="1101" w:type="dxa"/>
          </w:tcPr>
          <w:p w14:paraId="771E0D4E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56F15455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906FD9" w14:paraId="4F53FFF0" w14:textId="77777777">
        <w:tc>
          <w:tcPr>
            <w:tcW w:w="1101" w:type="dxa"/>
          </w:tcPr>
          <w:p w14:paraId="5C6A3D2B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14:paraId="72B971EA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648E839C" w14:textId="77777777" w:rsidR="00906FD9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项，研究生为第一或第二作者（导师第一作者）的科研或省级及以上创新成果。</w:t>
      </w:r>
    </w:p>
    <w:p w14:paraId="4A5BE751" w14:textId="77777777" w:rsidR="00906FD9" w:rsidRDefault="00906FD9">
      <w:pPr>
        <w:rPr>
          <w:rFonts w:ascii="宋体" w:hAnsi="宋体"/>
          <w:szCs w:val="32"/>
          <w:lang w:eastAsia="zh-Hans"/>
        </w:rPr>
      </w:pPr>
    </w:p>
    <w:p w14:paraId="42C5DAA1" w14:textId="77777777" w:rsidR="00906FD9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906FD9" w14:paraId="094AE007" w14:textId="77777777">
        <w:tc>
          <w:tcPr>
            <w:tcW w:w="1101" w:type="dxa"/>
          </w:tcPr>
          <w:p w14:paraId="3B6121EA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185ED62B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906FD9" w14:paraId="58715AC6" w14:textId="77777777">
        <w:tc>
          <w:tcPr>
            <w:tcW w:w="1101" w:type="dxa"/>
          </w:tcPr>
          <w:p w14:paraId="18812D0F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2EAA5AFD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906FD9" w14:paraId="1E51BF5B" w14:textId="77777777">
        <w:tc>
          <w:tcPr>
            <w:tcW w:w="1101" w:type="dxa"/>
          </w:tcPr>
          <w:p w14:paraId="0FB446FC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1213D7FD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906FD9" w14:paraId="16255065" w14:textId="77777777">
        <w:tc>
          <w:tcPr>
            <w:tcW w:w="1101" w:type="dxa"/>
          </w:tcPr>
          <w:p w14:paraId="4126D39C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0990E171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906FD9" w14:paraId="6D974847" w14:textId="77777777">
        <w:tc>
          <w:tcPr>
            <w:tcW w:w="1101" w:type="dxa"/>
          </w:tcPr>
          <w:p w14:paraId="3089E9D7" w14:textId="77777777" w:rsidR="00906FD9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…</w:t>
            </w:r>
          </w:p>
        </w:tc>
        <w:tc>
          <w:tcPr>
            <w:tcW w:w="7959" w:type="dxa"/>
          </w:tcPr>
          <w:p w14:paraId="35DCAAF5" w14:textId="77777777" w:rsidR="00906FD9" w:rsidRDefault="00906FD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5FBCAC60" w14:textId="77777777" w:rsidR="00906FD9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14:paraId="642DBDF5" w14:textId="77777777" w:rsidR="00906FD9" w:rsidRDefault="00906FD9">
      <w:pPr>
        <w:rPr>
          <w:rFonts w:ascii="宋体" w:hAnsi="宋体"/>
          <w:szCs w:val="32"/>
          <w:lang w:eastAsia="zh-Hans"/>
        </w:rPr>
      </w:pPr>
    </w:p>
    <w:p w14:paraId="49DD4D19" w14:textId="77777777" w:rsidR="00906FD9" w:rsidRDefault="00906FD9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906FD9">
      <w:footerReference w:type="default" r:id="rId8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C3B4" w14:textId="77777777" w:rsidR="00075BD6" w:rsidRDefault="00075BD6">
      <w:r>
        <w:separator/>
      </w:r>
    </w:p>
  </w:endnote>
  <w:endnote w:type="continuationSeparator" w:id="0">
    <w:p w14:paraId="43904C46" w14:textId="77777777" w:rsidR="00075BD6" w:rsidRDefault="0007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DD04" w14:textId="77777777" w:rsidR="00906FD9" w:rsidRDefault="00000000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DE0D" w14:textId="77777777" w:rsidR="00075BD6" w:rsidRDefault="00075BD6">
      <w:r>
        <w:separator/>
      </w:r>
    </w:p>
  </w:footnote>
  <w:footnote w:type="continuationSeparator" w:id="0">
    <w:p w14:paraId="79A73AD9" w14:textId="77777777" w:rsidR="00075BD6" w:rsidRDefault="0007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5NDY4ODczZjFmMTE1MDBiODI2MjRmOWM3NDNhZjIifQ=="/>
  </w:docVars>
  <w:rsids>
    <w:rsidRoot w:val="00F3286F"/>
    <w:rsid w:val="9BDA3ABE"/>
    <w:rsid w:val="BBF64F91"/>
    <w:rsid w:val="F77F043B"/>
    <w:rsid w:val="FAFCBC22"/>
    <w:rsid w:val="FFE524C8"/>
    <w:rsid w:val="00044EFC"/>
    <w:rsid w:val="00075BD6"/>
    <w:rsid w:val="00087FAC"/>
    <w:rsid w:val="001764B1"/>
    <w:rsid w:val="002155E1"/>
    <w:rsid w:val="00306705"/>
    <w:rsid w:val="00334586"/>
    <w:rsid w:val="00367D5F"/>
    <w:rsid w:val="0037710F"/>
    <w:rsid w:val="0044317E"/>
    <w:rsid w:val="0047029A"/>
    <w:rsid w:val="00481C13"/>
    <w:rsid w:val="004D1A17"/>
    <w:rsid w:val="005818A2"/>
    <w:rsid w:val="005965F8"/>
    <w:rsid w:val="005F442A"/>
    <w:rsid w:val="00642CC9"/>
    <w:rsid w:val="006A07E5"/>
    <w:rsid w:val="007014DD"/>
    <w:rsid w:val="00705CBE"/>
    <w:rsid w:val="0075472B"/>
    <w:rsid w:val="007A5F8A"/>
    <w:rsid w:val="0084318D"/>
    <w:rsid w:val="00906FD9"/>
    <w:rsid w:val="0092020E"/>
    <w:rsid w:val="00935F6C"/>
    <w:rsid w:val="009570B5"/>
    <w:rsid w:val="00981653"/>
    <w:rsid w:val="009974FA"/>
    <w:rsid w:val="009D67A1"/>
    <w:rsid w:val="00A74C3D"/>
    <w:rsid w:val="00A84351"/>
    <w:rsid w:val="00AB2280"/>
    <w:rsid w:val="00B61D92"/>
    <w:rsid w:val="00B95206"/>
    <w:rsid w:val="00CD3ED8"/>
    <w:rsid w:val="00CE366E"/>
    <w:rsid w:val="00CF7743"/>
    <w:rsid w:val="00D5500F"/>
    <w:rsid w:val="00DB704B"/>
    <w:rsid w:val="00EC08AF"/>
    <w:rsid w:val="00F3286F"/>
    <w:rsid w:val="00F50BDE"/>
    <w:rsid w:val="00F71F45"/>
    <w:rsid w:val="00FA14D8"/>
    <w:rsid w:val="00FA3B35"/>
    <w:rsid w:val="17BF5317"/>
    <w:rsid w:val="25D6E73C"/>
    <w:rsid w:val="30210021"/>
    <w:rsid w:val="32B792AB"/>
    <w:rsid w:val="42E4135B"/>
    <w:rsid w:val="5FC682DC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EBF39D"/>
  <w15:docId w15:val="{7C25BEAE-02A6-4084-A49F-9B93222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O365</cp:lastModifiedBy>
  <cp:revision>3</cp:revision>
  <cp:lastPrinted>2018-09-21T10:22:00Z</cp:lastPrinted>
  <dcterms:created xsi:type="dcterms:W3CDTF">2023-07-10T02:23:00Z</dcterms:created>
  <dcterms:modified xsi:type="dcterms:W3CDTF">2023-07-10T02:52:00Z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