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auto"/>
        <w:spacing w:after="180" w:line="240" w:lineRule="auto"/>
        <w:ind w:firstLine="0"/>
        <w:jc w:val="center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基地特殊设备入园申请表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987"/>
        <w:gridCol w:w="78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5" w:hRule="exact"/>
          <w:jc w:val="center"/>
        </w:trPr>
        <w:tc>
          <w:tcPr>
            <w:tcW w:w="1987" w:type="dxa"/>
            <w:shd w:val="clear" w:color="auto" w:fill="FFFFFF"/>
            <w:vAlign w:val="center"/>
          </w:tcPr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sz w:val="24"/>
                <w:szCs w:val="24"/>
              </w:rPr>
              <w:t>申请人</w:t>
            </w:r>
          </w:p>
        </w:tc>
        <w:tc>
          <w:tcPr>
            <w:tcW w:w="7853" w:type="dxa"/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exact"/>
          <w:jc w:val="center"/>
        </w:trPr>
        <w:tc>
          <w:tcPr>
            <w:tcW w:w="1987" w:type="dxa"/>
            <w:shd w:val="clear" w:color="auto" w:fill="FFFFFF"/>
            <w:vAlign w:val="center"/>
          </w:tcPr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sz w:val="24"/>
                <w:szCs w:val="24"/>
              </w:rPr>
              <w:t>公司或项目名称</w:t>
            </w:r>
          </w:p>
        </w:tc>
        <w:tc>
          <w:tcPr>
            <w:tcW w:w="7853" w:type="dxa"/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exact"/>
          <w:jc w:val="center"/>
        </w:trPr>
        <w:tc>
          <w:tcPr>
            <w:tcW w:w="1987" w:type="dxa"/>
            <w:shd w:val="clear" w:color="auto" w:fill="FFFFFF"/>
            <w:vAlign w:val="center"/>
          </w:tcPr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sz w:val="24"/>
                <w:szCs w:val="24"/>
              </w:rPr>
              <w:t>设备名称</w:t>
            </w:r>
          </w:p>
        </w:tc>
        <w:tc>
          <w:tcPr>
            <w:tcW w:w="7853" w:type="dxa"/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8" w:hRule="exact"/>
          <w:jc w:val="center"/>
        </w:trPr>
        <w:tc>
          <w:tcPr>
            <w:tcW w:w="1987" w:type="dxa"/>
            <w:shd w:val="clear" w:color="auto" w:fill="FFFFFF"/>
          </w:tcPr>
          <w:p>
            <w:pPr>
              <w:pStyle w:val="5"/>
              <w:shd w:val="clear" w:color="auto" w:fill="auto"/>
              <w:spacing w:line="240" w:lineRule="auto"/>
              <w:ind w:firstLine="280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  <w:p>
            <w:pPr>
              <w:pStyle w:val="5"/>
              <w:shd w:val="clear" w:color="auto" w:fill="auto"/>
              <w:spacing w:line="240" w:lineRule="auto"/>
              <w:ind w:firstLine="280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  <w:p>
            <w:pPr>
              <w:pStyle w:val="5"/>
              <w:shd w:val="clear" w:color="auto" w:fill="auto"/>
              <w:spacing w:line="240" w:lineRule="auto"/>
              <w:ind w:firstLine="280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  <w:p>
            <w:pPr>
              <w:pStyle w:val="5"/>
              <w:shd w:val="clear" w:color="auto" w:fill="auto"/>
              <w:spacing w:line="240" w:lineRule="auto"/>
              <w:ind w:firstLine="280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  <w:p>
            <w:pPr>
              <w:pStyle w:val="5"/>
              <w:shd w:val="clear" w:color="auto" w:fill="auto"/>
              <w:spacing w:line="240" w:lineRule="auto"/>
              <w:ind w:firstLine="280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sz w:val="24"/>
                <w:szCs w:val="24"/>
              </w:rPr>
              <w:t>设备情况说明</w:t>
            </w:r>
          </w:p>
          <w:p>
            <w:pPr>
              <w:pStyle w:val="9"/>
              <w:shd w:val="clear" w:color="auto" w:fill="auto"/>
              <w:spacing w:line="240" w:lineRule="auto"/>
              <w:ind w:left="2083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作情况：</w:t>
            </w:r>
          </w:p>
          <w:p>
            <w:pPr>
              <w:pStyle w:val="6"/>
              <w:shd w:val="clear" w:color="auto" w:fill="auto"/>
              <w:spacing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7853" w:type="dxa"/>
            <w:shd w:val="clear" w:color="auto" w:fill="FFFFFF"/>
          </w:tcPr>
          <w:p>
            <w:pPr>
              <w:pStyle w:val="6"/>
              <w:shd w:val="clear" w:color="auto" w:fill="auto"/>
              <w:spacing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设备工作情况：</w:t>
            </w:r>
            <w:bookmarkStart w:id="0" w:name="_Hlk118364314"/>
            <w:r>
              <w:rPr>
                <w:rFonts w:ascii="宋体" w:hAnsi="宋体" w:eastAsia="宋体"/>
                <w:sz w:val="24"/>
                <w:szCs w:val="24"/>
              </w:rPr>
              <w:t>□</w:t>
            </w:r>
            <w:bookmarkEnd w:id="0"/>
            <w:r>
              <w:rPr>
                <w:rFonts w:ascii="宋体" w:hAnsi="宋体" w:eastAsia="宋体"/>
                <w:sz w:val="24"/>
                <w:szCs w:val="24"/>
              </w:rPr>
              <w:t>噪音 □震动 □烟气 □高温</w:t>
            </w: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pStyle w:val="9"/>
              <w:shd w:val="clear" w:color="auto" w:fill="auto"/>
              <w:spacing w:line="24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设备运转时间：□</w:t>
            </w: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>1-2</w:t>
            </w:r>
            <w:r>
              <w:rPr>
                <w:rFonts w:ascii="宋体" w:hAnsi="宋体" w:eastAsia="宋体"/>
                <w:sz w:val="24"/>
                <w:szCs w:val="24"/>
              </w:rPr>
              <w:t>小时/天</w:t>
            </w: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□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8</w:t>
            </w:r>
            <w:r>
              <w:rPr>
                <w:rFonts w:ascii="宋体" w:hAnsi="宋体" w:eastAsia="宋体"/>
                <w:sz w:val="24"/>
                <w:szCs w:val="24"/>
              </w:rPr>
              <w:t>小时/天</w:t>
            </w: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□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24</w:t>
            </w:r>
            <w:r>
              <w:rPr>
                <w:rFonts w:ascii="宋体" w:hAnsi="宋体" w:eastAsia="宋体"/>
                <w:sz w:val="24"/>
                <w:szCs w:val="24"/>
              </w:rPr>
              <w:t>小时</w:t>
            </w:r>
          </w:p>
          <w:p>
            <w:pPr>
              <w:spacing w:after="259" w:line="1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pStyle w:val="5"/>
              <w:shd w:val="clear" w:color="auto" w:fill="auto"/>
              <w:spacing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设备生产厂家:</w:t>
            </w:r>
          </w:p>
          <w:p>
            <w:pPr>
              <w:pStyle w:val="5"/>
              <w:shd w:val="clear" w:color="auto" w:fill="auto"/>
              <w:spacing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pStyle w:val="9"/>
              <w:shd w:val="clear" w:color="auto" w:fill="auto"/>
              <w:spacing w:line="24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设备是否需要定期检验：□是□否</w:t>
            </w:r>
          </w:p>
          <w:p>
            <w:pPr>
              <w:pStyle w:val="6"/>
              <w:shd w:val="clear" w:color="auto" w:fill="auto"/>
              <w:spacing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pStyle w:val="6"/>
              <w:shd w:val="clear" w:color="auto" w:fill="auto"/>
              <w:spacing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设备额定功率：</w:t>
            </w:r>
          </w:p>
          <w:p>
            <w:pPr>
              <w:pStyle w:val="6"/>
              <w:shd w:val="clear" w:color="auto" w:fill="auto"/>
              <w:spacing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拟放置位置：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17" w:hRule="exact"/>
          <w:jc w:val="center"/>
        </w:trPr>
        <w:tc>
          <w:tcPr>
            <w:tcW w:w="1987" w:type="dxa"/>
            <w:shd w:val="clear" w:color="auto" w:fill="FFFFFF"/>
            <w:vAlign w:val="bottom"/>
          </w:tcPr>
          <w:p>
            <w:pPr>
              <w:pStyle w:val="6"/>
              <w:shd w:val="clear" w:color="auto" w:fill="auto"/>
              <w:spacing w:after="280" w:line="240" w:lineRule="auto"/>
              <w:ind w:firstLine="0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sz w:val="24"/>
                <w:szCs w:val="24"/>
              </w:rPr>
              <w:t>创业园管理机构</w:t>
            </w:r>
          </w:p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sz w:val="24"/>
                <w:szCs w:val="24"/>
              </w:rPr>
              <w:t>审批意见</w:t>
            </w:r>
          </w:p>
          <w:p>
            <w:pPr>
              <w:pStyle w:val="6"/>
              <w:shd w:val="clear" w:color="auto" w:fill="auto"/>
              <w:spacing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7858" w:type="dxa"/>
            <w:shd w:val="clear" w:color="auto" w:fill="FFFFFF"/>
            <w:vAlign w:val="bottom"/>
          </w:tcPr>
          <w:p>
            <w:pPr>
              <w:pStyle w:val="6"/>
              <w:shd w:val="clear" w:color="auto" w:fill="auto"/>
              <w:tabs>
                <w:tab w:val="left" w:pos="1321"/>
              </w:tabs>
              <w:spacing w:before="160"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是否同意入园：</w:t>
            </w:r>
            <w:r>
              <w:rPr>
                <w:rFonts w:ascii="宋体" w:hAnsi="宋体" w:eastAsia="宋体"/>
                <w:sz w:val="24"/>
                <w:szCs w:val="24"/>
              </w:rPr>
              <w:sym w:font="Wingdings 2" w:char="00A3"/>
            </w:r>
            <w:r>
              <w:rPr>
                <w:rFonts w:ascii="宋体" w:hAnsi="宋体" w:eastAsia="宋体"/>
                <w:sz w:val="24"/>
                <w:szCs w:val="24"/>
              </w:rPr>
              <w:t>是</w:t>
            </w:r>
            <w:r>
              <w:rPr>
                <w:rFonts w:ascii="宋体" w:hAnsi="宋体" w:eastAsia="宋体"/>
                <w:sz w:val="24"/>
                <w:szCs w:val="24"/>
              </w:rPr>
              <w:tab/>
            </w:r>
            <w:r>
              <w:rPr>
                <w:rFonts w:ascii="宋体" w:hAnsi="宋体" w:eastAsia="宋体"/>
                <w:sz w:val="24"/>
                <w:szCs w:val="24"/>
              </w:rPr>
              <w:t>□否</w:t>
            </w:r>
          </w:p>
          <w:p>
            <w:pPr>
              <w:pStyle w:val="6"/>
              <w:shd w:val="clear" w:color="auto" w:fill="auto"/>
              <w:spacing w:line="240" w:lineRule="auto"/>
              <w:ind w:firstLine="0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批准放置位置：</w:t>
            </w:r>
          </w:p>
          <w:p>
            <w:pPr>
              <w:pStyle w:val="6"/>
              <w:shd w:val="clear" w:color="auto" w:fill="auto"/>
              <w:spacing w:line="240" w:lineRule="auto"/>
              <w:ind w:firstLine="1920" w:firstLineChars="800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日期：</w:t>
            </w:r>
          </w:p>
        </w:tc>
      </w:tr>
    </w:tbl>
    <w:p>
      <w:pPr>
        <w:pStyle w:val="9"/>
        <w:shd w:val="clear" w:color="auto" w:fill="auto"/>
        <w:spacing w:after="80" w:line="240" w:lineRule="auto"/>
        <w:ind w:left="43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备注：</w:t>
      </w:r>
    </w:p>
    <w:p>
      <w:pPr>
        <w:pStyle w:val="9"/>
        <w:shd w:val="clear" w:color="auto" w:fill="auto"/>
        <w:spacing w:line="240" w:lineRule="auto"/>
        <w:ind w:left="43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</w:t>
      </w:r>
      <w:r>
        <w:rPr>
          <w:rFonts w:ascii="Times New Roman" w:hAnsi="Times New Roman" w:eastAsia="宋体"/>
          <w:sz w:val="24"/>
          <w:szCs w:val="24"/>
        </w:rPr>
        <w:t>.常规小型低功耗办公设备可以随员入场（如笔记本电脑、台式机等）。</w:t>
      </w:r>
    </w:p>
    <w:p>
      <w:pPr>
        <w:pStyle w:val="5"/>
        <w:shd w:val="clear" w:color="auto" w:fill="auto"/>
        <w:spacing w:after="220" w:line="360" w:lineRule="exact"/>
        <w:ind w:firstLine="0"/>
      </w:pPr>
      <w:r>
        <w:rPr>
          <w:rFonts w:ascii="Times New Roman" w:hAnsi="Times New Roman" w:eastAsia="宋体" w:cs="Times New Roman"/>
          <w:sz w:val="24"/>
          <w:szCs w:val="24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  <w:lang w:val="en-US"/>
        </w:rPr>
        <w:t>.</w:t>
      </w:r>
      <w:r>
        <w:rPr>
          <w:rFonts w:ascii="Times New Roman" w:hAnsi="Times New Roman" w:eastAsia="宋体"/>
          <w:sz w:val="24"/>
          <w:szCs w:val="24"/>
        </w:rPr>
        <w:t>非常规设备包含但不限于运行时有较大震动、噪音、产生烟气等容易影响</w:t>
      </w:r>
      <w:r>
        <w:rPr>
          <w:rFonts w:hint="eastAsia" w:ascii="Times New Roman" w:hAnsi="Times New Roman" w:eastAsia="宋体"/>
          <w:sz w:val="24"/>
          <w:szCs w:val="24"/>
        </w:rPr>
        <w:t>其</w:t>
      </w:r>
      <w:r>
        <w:rPr>
          <w:rFonts w:ascii="Times New Roman" w:hAnsi="Times New Roman" w:eastAsia="宋体"/>
          <w:sz w:val="24"/>
          <w:szCs w:val="24"/>
        </w:rPr>
        <w:t>他人员办公，或占用体积较大（投影面积</w:t>
      </w:r>
      <w:r>
        <w:rPr>
          <w:rFonts w:ascii="Times New Roman" w:hAnsi="Times New Roman" w:eastAsia="宋体" w:cs="Times New Roman"/>
          <w:sz w:val="24"/>
          <w:szCs w:val="24"/>
          <w:lang w:val="en-US" w:bidi="en-US"/>
        </w:rPr>
        <w:t xml:space="preserve">＞0. </w:t>
      </w:r>
      <w:r>
        <w:rPr>
          <w:rFonts w:ascii="Times New Roman" w:hAnsi="Times New Roman" w:eastAsia="宋体" w:cs="Times New Roman"/>
          <w:sz w:val="24"/>
          <w:szCs w:val="24"/>
        </w:rPr>
        <w:t>5</w:t>
      </w:r>
      <w:r>
        <w:rPr>
          <w:rFonts w:ascii="Times New Roman" w:hAnsi="Times New Roman" w:eastAsia="宋体"/>
          <w:sz w:val="24"/>
          <w:szCs w:val="24"/>
        </w:rPr>
        <w:t>平米）、超高</w:t>
      </w:r>
      <w:r>
        <w:rPr>
          <w:rFonts w:hint="eastAsia" w:ascii="Times New Roman" w:hAnsi="Times New Roman" w:eastAsia="宋体"/>
          <w:sz w:val="24"/>
          <w:szCs w:val="24"/>
          <w:lang w:val="en-US"/>
        </w:rPr>
        <w:t>(&gt;</w:t>
      </w:r>
      <w:r>
        <w:rPr>
          <w:rFonts w:ascii="Times New Roman" w:hAnsi="Times New Roman" w:eastAsia="宋体" w:cs="Times New Roman"/>
          <w:sz w:val="24"/>
          <w:szCs w:val="24"/>
        </w:rPr>
        <w:t>1</w:t>
      </w:r>
      <w:r>
        <w:rPr>
          <w:rFonts w:ascii="Times New Roman" w:hAnsi="Times New Roman" w:eastAsia="宋体"/>
          <w:sz w:val="24"/>
          <w:szCs w:val="24"/>
        </w:rPr>
        <w:t>米）、超重</w:t>
      </w:r>
      <w:r>
        <w:rPr>
          <w:rFonts w:ascii="Times New Roman" w:hAnsi="Times New Roman" w:eastAsia="宋体"/>
          <w:sz w:val="24"/>
          <w:szCs w:val="24"/>
          <w:lang w:val="en-US" w:bidi="en-US"/>
        </w:rPr>
        <w:t>（</w:t>
      </w:r>
      <w:r>
        <w:rPr>
          <w:rFonts w:hint="eastAsia" w:ascii="Times New Roman" w:hAnsi="Times New Roman" w:eastAsia="宋体"/>
          <w:sz w:val="24"/>
          <w:szCs w:val="24"/>
          <w:lang w:val="en-US" w:bidi="en-US"/>
        </w:rPr>
        <w:t>&gt;</w:t>
      </w:r>
      <w:r>
        <w:rPr>
          <w:rFonts w:ascii="Times New Roman" w:hAnsi="Times New Roman" w:eastAsia="宋体" w:cs="Times New Roman"/>
          <w:sz w:val="24"/>
          <w:szCs w:val="24"/>
          <w:lang w:val="en-US" w:bidi="en-US"/>
        </w:rPr>
        <w:t>20kg）</w:t>
      </w:r>
      <w:r>
        <w:rPr>
          <w:rFonts w:ascii="Times New Roman" w:hAnsi="Times New Roman" w:eastAsia="宋体"/>
          <w:sz w:val="24"/>
          <w:szCs w:val="24"/>
          <w:lang w:val="en-US" w:bidi="en-US"/>
        </w:rPr>
        <w:t>、</w:t>
      </w:r>
      <w:r>
        <w:rPr>
          <w:rFonts w:ascii="Times New Roman" w:hAnsi="Times New Roman" w:eastAsia="宋体"/>
          <w:sz w:val="24"/>
          <w:szCs w:val="24"/>
        </w:rPr>
        <w:t>高温（设备稳定运行时</w:t>
      </w:r>
      <w:r>
        <w:rPr>
          <w:rFonts w:hint="eastAsia" w:ascii="Times New Roman" w:hAnsi="Times New Roman" w:eastAsia="宋体"/>
          <w:sz w:val="24"/>
          <w:szCs w:val="24"/>
          <w:lang w:val="en-US"/>
        </w:rPr>
        <w:t>,</w:t>
      </w:r>
      <w:r>
        <w:rPr>
          <w:rFonts w:ascii="Times New Roman" w:hAnsi="Times New Roman" w:eastAsia="宋体"/>
          <w:sz w:val="24"/>
          <w:szCs w:val="24"/>
        </w:rPr>
        <w:t>外部温度</w:t>
      </w:r>
      <w:r>
        <w:rPr>
          <w:rFonts w:hint="eastAsia" w:ascii="Times New Roman" w:hAnsi="Times New Roman" w:eastAsia="宋体"/>
          <w:sz w:val="24"/>
          <w:szCs w:val="24"/>
          <w:lang w:val="en-US"/>
        </w:rPr>
        <w:t>&gt;</w:t>
      </w:r>
      <w:r>
        <w:rPr>
          <w:rFonts w:ascii="Times New Roman" w:hAnsi="Times New Roman" w:eastAsia="宋体" w:cs="Times New Roman"/>
          <w:sz w:val="24"/>
          <w:szCs w:val="24"/>
        </w:rPr>
        <w:t>40</w:t>
      </w:r>
      <w:r>
        <w:rPr>
          <w:rFonts w:ascii="Times New Roman" w:hAnsi="Times New Roman" w:eastAsia="宋体"/>
          <w:sz w:val="24"/>
          <w:szCs w:val="24"/>
        </w:rPr>
        <w:t>摄氏度或核心温度</w:t>
      </w:r>
      <w:r>
        <w:rPr>
          <w:rFonts w:hint="eastAsia" w:ascii="Times New Roman" w:hAnsi="Times New Roman" w:eastAsia="宋体"/>
          <w:sz w:val="24"/>
          <w:szCs w:val="24"/>
          <w:lang w:val="en-US"/>
        </w:rPr>
        <w:t>&gt;</w:t>
      </w:r>
      <w:r>
        <w:rPr>
          <w:rFonts w:ascii="Times New Roman" w:hAnsi="Times New Roman" w:eastAsia="宋体" w:cs="Times New Roman"/>
          <w:sz w:val="24"/>
          <w:szCs w:val="24"/>
        </w:rPr>
        <w:t>80</w:t>
      </w:r>
      <w:r>
        <w:rPr>
          <w:rFonts w:ascii="Times New Roman" w:hAnsi="Times New Roman" w:eastAsia="宋体"/>
          <w:sz w:val="24"/>
          <w:szCs w:val="24"/>
        </w:rPr>
        <w:t>摄氏度）、高能耗</w:t>
      </w:r>
      <w:r>
        <w:rPr>
          <w:rFonts w:hint="eastAsia" w:ascii="Times New Roman" w:hAnsi="Times New Roman" w:eastAsia="宋体"/>
          <w:sz w:val="24"/>
          <w:szCs w:val="24"/>
          <w:lang w:val="en-US"/>
        </w:rPr>
        <w:t>(&gt;</w:t>
      </w:r>
      <w:r>
        <w:rPr>
          <w:rFonts w:ascii="Times New Roman" w:hAnsi="Times New Roman" w:eastAsia="宋体" w:cs="Times New Roman"/>
          <w:sz w:val="24"/>
          <w:szCs w:val="24"/>
          <w:lang w:val="en-US" w:bidi="en-US"/>
        </w:rPr>
        <w:t>4000W</w:t>
      </w:r>
      <w:r>
        <w:rPr>
          <w:rFonts w:ascii="Times New Roman" w:hAnsi="Times New Roman" w:eastAsia="宋体"/>
          <w:sz w:val="24"/>
          <w:szCs w:val="24"/>
        </w:rPr>
        <w:t>非连续运转或</w:t>
      </w:r>
      <w:r>
        <w:rPr>
          <w:rFonts w:ascii="Times New Roman" w:hAnsi="Times New Roman" w:eastAsia="宋体" w:cs="Times New Roman"/>
          <w:sz w:val="24"/>
          <w:szCs w:val="24"/>
          <w:lang w:val="en-US" w:bidi="en-US"/>
        </w:rPr>
        <w:t>＞1000W</w:t>
      </w:r>
      <w:r>
        <w:rPr>
          <w:rFonts w:ascii="Times New Roman" w:hAnsi="Times New Roman" w:eastAsia="宋体"/>
          <w:sz w:val="24"/>
          <w:szCs w:val="24"/>
        </w:rPr>
        <w:t>连续运转</w:t>
      </w:r>
      <w:r>
        <w:rPr>
          <w:rFonts w:hint="eastAsia" w:ascii="Times New Roman" w:hAnsi="Times New Roman" w:eastAsia="宋体"/>
          <w:sz w:val="24"/>
          <w:szCs w:val="24"/>
        </w:rPr>
        <w:t>)</w:t>
      </w:r>
      <w:bookmarkStart w:id="1" w:name="_GoBack"/>
      <w:bookmarkEnd w:id="1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">
    <w:altName w:val="Microsoft JhengHei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Microsoft JhengHei Light">
    <w:panose1 w:val="020B0304030504040204"/>
    <w:charset w:val="88"/>
    <w:family w:val="swiss"/>
    <w:pitch w:val="default"/>
    <w:sig w:usb0="800002A7" w:usb1="28CF4400" w:usb2="00000016" w:usb3="00000000" w:csb0="00100009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3ODViM2NjZWEyNzQ2NGNkNDNkOWY1ZTVlYzM4ZWMifQ=="/>
  </w:docVars>
  <w:rsids>
    <w:rsidRoot w:val="04565E43"/>
    <w:rsid w:val="04565E43"/>
    <w:rsid w:val="195D1AAD"/>
    <w:rsid w:val="19D672D4"/>
    <w:rsid w:val="204E0621"/>
    <w:rsid w:val="24382FFF"/>
    <w:rsid w:val="26845998"/>
    <w:rsid w:val="652212BB"/>
    <w:rsid w:val="70966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正文文本1"/>
    <w:basedOn w:val="1"/>
    <w:qFormat/>
    <w:uiPriority w:val="0"/>
    <w:pPr>
      <w:shd w:val="clear" w:color="auto" w:fill="FFFFFF"/>
      <w:spacing w:line="360" w:lineRule="auto"/>
      <w:ind w:firstLine="400"/>
      <w:jc w:val="left"/>
    </w:pPr>
    <w:rPr>
      <w:rFonts w:ascii="MingLiU" w:hAnsi="MingLiU" w:eastAsia="MingLiU" w:cs="MingLiU"/>
      <w:sz w:val="22"/>
      <w:lang w:val="zh-CN" w:bidi="zh-CN"/>
    </w:rPr>
  </w:style>
  <w:style w:type="paragraph" w:customStyle="1" w:styleId="6">
    <w:name w:val="其他"/>
    <w:basedOn w:val="1"/>
    <w:qFormat/>
    <w:uiPriority w:val="0"/>
    <w:pPr>
      <w:shd w:val="clear" w:color="auto" w:fill="FFFFFF"/>
      <w:spacing w:line="360" w:lineRule="auto"/>
      <w:ind w:firstLine="400"/>
      <w:jc w:val="left"/>
    </w:pPr>
    <w:rPr>
      <w:rFonts w:ascii="MingLiU" w:hAnsi="MingLiU" w:eastAsia="MingLiU" w:cs="MingLiU"/>
      <w:sz w:val="22"/>
      <w:lang w:val="zh-CN" w:bidi="zh-CN"/>
    </w:rPr>
  </w:style>
  <w:style w:type="paragraph" w:customStyle="1" w:styleId="7">
    <w:name w:val="页眉或页脚 (2)"/>
    <w:basedOn w:val="1"/>
    <w:qFormat/>
    <w:uiPriority w:val="0"/>
    <w:pPr>
      <w:shd w:val="clear" w:color="auto" w:fill="FFFFFF"/>
      <w:jc w:val="left"/>
    </w:pPr>
    <w:rPr>
      <w:rFonts w:ascii="Times New Roman" w:hAnsi="Times New Roman" w:eastAsia="Times New Roman" w:cs="Times New Roman"/>
      <w:sz w:val="20"/>
      <w:szCs w:val="20"/>
      <w:lang w:val="zh-CN" w:bidi="zh-CN"/>
    </w:rPr>
  </w:style>
  <w:style w:type="table" w:customStyle="1" w:styleId="8">
    <w:name w:val="Table Normal"/>
    <w:semiHidden/>
    <w:unhideWhenUsed/>
    <w:qFormat/>
    <w:uiPriority w:val="0"/>
    <w:rPr>
      <w:rFonts w:ascii="Microsoft JhengHei Light" w:hAnsi="Microsoft JhengHei Light" w:cs="Microsoft JhengHei Ligh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表格标题"/>
    <w:basedOn w:val="1"/>
    <w:qFormat/>
    <w:uiPriority w:val="0"/>
    <w:pPr>
      <w:shd w:val="clear" w:color="auto" w:fill="FFFFFF"/>
      <w:spacing w:line="264" w:lineRule="auto"/>
    </w:pPr>
    <w:rPr>
      <w:rFonts w:ascii="MingLiU" w:hAnsi="MingLiU" w:eastAsia="MingLiU" w:cs="MingLiU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47</Characters>
  <Lines>0</Lines>
  <Paragraphs>0</Paragraphs>
  <TotalTime>2</TotalTime>
  <ScaleCrop>false</ScaleCrop>
  <LinksUpToDate>false</LinksUpToDate>
  <CharactersWithSpaces>49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2023-09-12T00:41:00Z</dcterms:created>
  <dc:creator></dc:creator>
  <cp:lastModifiedBy></cp:lastModifiedBy>
  <dcterms:modified xsi:type="dcterms:W3CDTF">2023-09-13T03:09:51Z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AC546862F39C4101A87C421D68E00009</vt:lpwstr>
  </property>
</Properties>
</file>