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80A7D" w14:textId="00D1745D" w:rsidR="00A96BDD" w:rsidRPr="00E748BD" w:rsidRDefault="0042578C" w:rsidP="00DC0335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E748BD">
        <w:rPr>
          <w:rFonts w:ascii="仿宋" w:eastAsia="仿宋" w:hAnsi="仿宋" w:hint="eastAsia"/>
          <w:b/>
          <w:bCs/>
          <w:sz w:val="36"/>
          <w:szCs w:val="36"/>
        </w:rPr>
        <w:t>大连民族大学在线教学（</w:t>
      </w:r>
      <w:r w:rsidR="00BE699B" w:rsidRPr="00E748BD">
        <w:rPr>
          <w:rFonts w:ascii="仿宋" w:eastAsia="仿宋" w:hAnsi="仿宋" w:hint="eastAsia"/>
          <w:b/>
          <w:bCs/>
          <w:sz w:val="36"/>
          <w:szCs w:val="36"/>
        </w:rPr>
        <w:t>实验实践课程</w:t>
      </w:r>
      <w:r w:rsidRPr="00E748BD">
        <w:rPr>
          <w:rFonts w:ascii="仿宋" w:eastAsia="仿宋" w:hAnsi="仿宋" w:hint="eastAsia"/>
          <w:b/>
          <w:bCs/>
          <w:sz w:val="36"/>
          <w:szCs w:val="36"/>
        </w:rPr>
        <w:t>）评价表</w:t>
      </w:r>
    </w:p>
    <w:tbl>
      <w:tblPr>
        <w:tblStyle w:val="a7"/>
        <w:tblW w:w="8272" w:type="dxa"/>
        <w:tblLook w:val="04A0" w:firstRow="1" w:lastRow="0" w:firstColumn="1" w:lastColumn="0" w:noHBand="0" w:noVBand="1"/>
      </w:tblPr>
      <w:tblGrid>
        <w:gridCol w:w="1555"/>
        <w:gridCol w:w="2409"/>
        <w:gridCol w:w="71"/>
        <w:gridCol w:w="1205"/>
        <w:gridCol w:w="425"/>
        <w:gridCol w:w="851"/>
        <w:gridCol w:w="878"/>
        <w:gridCol w:w="878"/>
      </w:tblGrid>
      <w:tr w:rsidR="00EF2994" w:rsidRPr="00E748BD" w14:paraId="2524A584" w14:textId="77777777" w:rsidTr="001F2B1B">
        <w:trPr>
          <w:trHeight w:val="397"/>
        </w:trPr>
        <w:tc>
          <w:tcPr>
            <w:tcW w:w="1555" w:type="dxa"/>
            <w:vAlign w:val="center"/>
          </w:tcPr>
          <w:p w14:paraId="55F1816E" w14:textId="2B073D31" w:rsidR="00EF2994" w:rsidRPr="00E748BD" w:rsidRDefault="00EF2994" w:rsidP="00EF29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任课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409" w:type="dxa"/>
            <w:vAlign w:val="center"/>
          </w:tcPr>
          <w:p w14:paraId="5C7A0E1E" w14:textId="77777777" w:rsidR="00EF2994" w:rsidRPr="00E748BD" w:rsidRDefault="00EF2994" w:rsidP="00EF29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92B5AF" w14:textId="1020A94D" w:rsidR="00EF2994" w:rsidRPr="00E748BD" w:rsidRDefault="00EF2994" w:rsidP="00EF29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032" w:type="dxa"/>
            <w:gridSpan w:val="4"/>
            <w:vAlign w:val="center"/>
          </w:tcPr>
          <w:p w14:paraId="1F76A1A9" w14:textId="190E9565" w:rsidR="00EF2994" w:rsidRPr="00E748BD" w:rsidRDefault="00EF2994" w:rsidP="00EF29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EF2994" w:rsidRPr="00E748BD" w14:paraId="7CC7BE0F" w14:textId="77777777" w:rsidTr="00AC11EF">
        <w:trPr>
          <w:trHeight w:val="397"/>
        </w:trPr>
        <w:tc>
          <w:tcPr>
            <w:tcW w:w="1555" w:type="dxa"/>
            <w:vAlign w:val="center"/>
          </w:tcPr>
          <w:p w14:paraId="1B301DB6" w14:textId="6C9CE255" w:rsidR="00EF2994" w:rsidRPr="00E748BD" w:rsidRDefault="00EF2994" w:rsidP="00EF29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717" w:type="dxa"/>
            <w:gridSpan w:val="7"/>
            <w:vAlign w:val="center"/>
          </w:tcPr>
          <w:p w14:paraId="0AA526A2" w14:textId="77777777" w:rsidR="00EF2994" w:rsidRPr="00E748BD" w:rsidRDefault="00EF2994" w:rsidP="00EF29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EF2994" w:rsidRPr="00E748BD" w14:paraId="662C66B0" w14:textId="77777777" w:rsidTr="004E538F">
        <w:trPr>
          <w:trHeight w:val="397"/>
        </w:trPr>
        <w:tc>
          <w:tcPr>
            <w:tcW w:w="1555" w:type="dxa"/>
            <w:vAlign w:val="center"/>
          </w:tcPr>
          <w:p w14:paraId="4CDEC3DC" w14:textId="78A82A09" w:rsidR="00EF2994" w:rsidRDefault="00EF2994" w:rsidP="00EF29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授课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717" w:type="dxa"/>
            <w:gridSpan w:val="7"/>
            <w:vAlign w:val="center"/>
          </w:tcPr>
          <w:p w14:paraId="0C063BAF" w14:textId="4B3CCFC4" w:rsidR="00EF2994" w:rsidRPr="004E538F" w:rsidRDefault="00EF2994" w:rsidP="00EF299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日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星期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节</w:t>
            </w:r>
          </w:p>
        </w:tc>
      </w:tr>
      <w:tr w:rsidR="001F2B1B" w:rsidRPr="00E748BD" w14:paraId="2FA96A88" w14:textId="77777777" w:rsidTr="001F2B1B">
        <w:trPr>
          <w:trHeight w:val="397"/>
        </w:trPr>
        <w:tc>
          <w:tcPr>
            <w:tcW w:w="1555" w:type="dxa"/>
            <w:vAlign w:val="center"/>
          </w:tcPr>
          <w:p w14:paraId="0E95D5C2" w14:textId="29A5AE8E" w:rsidR="001F2B1B" w:rsidRDefault="001F2B1B" w:rsidP="00EF29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授课平台</w:t>
            </w:r>
          </w:p>
        </w:tc>
        <w:tc>
          <w:tcPr>
            <w:tcW w:w="2480" w:type="dxa"/>
            <w:gridSpan w:val="2"/>
            <w:vAlign w:val="center"/>
          </w:tcPr>
          <w:p w14:paraId="7CB4ACB3" w14:textId="77777777" w:rsidR="001F2B1B" w:rsidRPr="00E748BD" w:rsidRDefault="001F2B1B" w:rsidP="00EF29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44BF699E" w14:textId="77777777" w:rsidR="001F2B1B" w:rsidRPr="00E748BD" w:rsidRDefault="001F2B1B" w:rsidP="00EF29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直播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平台</w:t>
            </w:r>
          </w:p>
        </w:tc>
        <w:tc>
          <w:tcPr>
            <w:tcW w:w="2607" w:type="dxa"/>
            <w:gridSpan w:val="3"/>
            <w:vAlign w:val="center"/>
          </w:tcPr>
          <w:p w14:paraId="34A817E5" w14:textId="497FBE96" w:rsidR="001F2B1B" w:rsidRPr="00E748BD" w:rsidRDefault="001F2B1B" w:rsidP="00EF29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EF2994" w:rsidRPr="00E748BD" w14:paraId="68C94B29" w14:textId="77777777" w:rsidTr="004E538F">
        <w:trPr>
          <w:trHeight w:val="397"/>
        </w:trPr>
        <w:tc>
          <w:tcPr>
            <w:tcW w:w="1555" w:type="dxa"/>
            <w:vAlign w:val="center"/>
          </w:tcPr>
          <w:p w14:paraId="420A0DF8" w14:textId="0FE2618B" w:rsidR="00EF2994" w:rsidRDefault="00EF2994" w:rsidP="00EF29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授课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717" w:type="dxa"/>
            <w:gridSpan w:val="7"/>
            <w:vAlign w:val="center"/>
          </w:tcPr>
          <w:p w14:paraId="380667CF" w14:textId="02566C56" w:rsidR="00EF2994" w:rsidRPr="00EF2994" w:rsidRDefault="00EF2994" w:rsidP="00EF299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2994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</w:t>
            </w:r>
            <w:r w:rsidRPr="00EF2994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EF2994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学院 </w:t>
            </w:r>
            <w:r w:rsidRPr="00EF2994">
              <w:rPr>
                <w:rFonts w:ascii="仿宋" w:eastAsia="仿宋" w:hAnsi="仿宋"/>
                <w:bCs/>
                <w:sz w:val="24"/>
                <w:szCs w:val="24"/>
              </w:rPr>
              <w:t xml:space="preserve">                </w:t>
            </w:r>
            <w:r w:rsidRPr="00EF2994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专业      </w:t>
            </w:r>
            <w:r w:rsidRPr="00EF2994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EF2994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级 </w:t>
            </w:r>
            <w:r w:rsidRPr="00EF2994">
              <w:rPr>
                <w:rFonts w:ascii="仿宋" w:eastAsia="仿宋" w:hAnsi="仿宋"/>
                <w:bCs/>
                <w:sz w:val="24"/>
                <w:szCs w:val="24"/>
              </w:rPr>
              <w:t xml:space="preserve">     </w:t>
            </w:r>
            <w:r w:rsidRPr="00EF2994">
              <w:rPr>
                <w:rFonts w:ascii="仿宋" w:eastAsia="仿宋" w:hAnsi="仿宋" w:hint="eastAsia"/>
                <w:bCs/>
                <w:sz w:val="24"/>
                <w:szCs w:val="24"/>
              </w:rPr>
              <w:t>班</w:t>
            </w:r>
          </w:p>
        </w:tc>
      </w:tr>
      <w:tr w:rsidR="004E538F" w:rsidRPr="00E748BD" w14:paraId="0906670A" w14:textId="77777777" w:rsidTr="004E538F">
        <w:trPr>
          <w:trHeight w:val="450"/>
        </w:trPr>
        <w:tc>
          <w:tcPr>
            <w:tcW w:w="1555" w:type="dxa"/>
            <w:vAlign w:val="center"/>
          </w:tcPr>
          <w:p w14:paraId="67519453" w14:textId="218DD135" w:rsidR="004E538F" w:rsidRPr="00E748BD" w:rsidRDefault="002672C6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评价模块</w:t>
            </w:r>
          </w:p>
        </w:tc>
        <w:tc>
          <w:tcPr>
            <w:tcW w:w="4961" w:type="dxa"/>
            <w:gridSpan w:val="5"/>
            <w:vAlign w:val="center"/>
          </w:tcPr>
          <w:p w14:paraId="3FB41004" w14:textId="5D524EBC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评价内容</w:t>
            </w:r>
          </w:p>
        </w:tc>
        <w:tc>
          <w:tcPr>
            <w:tcW w:w="878" w:type="dxa"/>
            <w:vAlign w:val="center"/>
          </w:tcPr>
          <w:p w14:paraId="79D73773" w14:textId="39A360EF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权值</w:t>
            </w:r>
          </w:p>
        </w:tc>
        <w:tc>
          <w:tcPr>
            <w:tcW w:w="878" w:type="dxa"/>
            <w:vAlign w:val="center"/>
          </w:tcPr>
          <w:p w14:paraId="50773A5A" w14:textId="4BCA741C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</w:t>
            </w:r>
          </w:p>
        </w:tc>
      </w:tr>
      <w:tr w:rsidR="004E538F" w:rsidRPr="00E748BD" w14:paraId="0DC91E61" w14:textId="77777777" w:rsidTr="004E538F">
        <w:trPr>
          <w:trHeight w:val="558"/>
        </w:trPr>
        <w:tc>
          <w:tcPr>
            <w:tcW w:w="1555" w:type="dxa"/>
            <w:vMerge w:val="restart"/>
            <w:vAlign w:val="center"/>
          </w:tcPr>
          <w:p w14:paraId="09EE799F" w14:textId="7E706B11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师德师风</w:t>
            </w:r>
          </w:p>
        </w:tc>
        <w:tc>
          <w:tcPr>
            <w:tcW w:w="4961" w:type="dxa"/>
            <w:gridSpan w:val="5"/>
            <w:vAlign w:val="center"/>
          </w:tcPr>
          <w:p w14:paraId="048FB200" w14:textId="3EC9F35E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师德高尚，没有发表不正当言论</w:t>
            </w:r>
          </w:p>
        </w:tc>
        <w:tc>
          <w:tcPr>
            <w:tcW w:w="878" w:type="dxa"/>
            <w:vMerge w:val="restart"/>
            <w:vAlign w:val="center"/>
          </w:tcPr>
          <w:p w14:paraId="17AC6D70" w14:textId="15687615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878" w:type="dxa"/>
            <w:vMerge w:val="restart"/>
            <w:vAlign w:val="center"/>
          </w:tcPr>
          <w:p w14:paraId="4CEF2772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6C1A6126" w14:textId="77777777" w:rsidTr="004E538F">
        <w:trPr>
          <w:trHeight w:val="558"/>
        </w:trPr>
        <w:tc>
          <w:tcPr>
            <w:tcW w:w="1555" w:type="dxa"/>
            <w:vMerge/>
            <w:vAlign w:val="center"/>
          </w:tcPr>
          <w:p w14:paraId="5A21292B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453531A9" w14:textId="094E4CE9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在线教师仪表端庄，衣着规范</w:t>
            </w:r>
          </w:p>
        </w:tc>
        <w:tc>
          <w:tcPr>
            <w:tcW w:w="878" w:type="dxa"/>
            <w:vMerge/>
            <w:vAlign w:val="center"/>
          </w:tcPr>
          <w:p w14:paraId="24BEEE79" w14:textId="0627F5FD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4BCF55C6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225AE658" w14:textId="77777777" w:rsidTr="004E538F">
        <w:tc>
          <w:tcPr>
            <w:tcW w:w="1555" w:type="dxa"/>
            <w:vMerge w:val="restart"/>
            <w:vAlign w:val="center"/>
          </w:tcPr>
          <w:p w14:paraId="3159CD8A" w14:textId="08C1203B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4961" w:type="dxa"/>
            <w:gridSpan w:val="5"/>
            <w:vAlign w:val="center"/>
          </w:tcPr>
          <w:p w14:paraId="5D2EE2A0" w14:textId="04D614A6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教师对在线平台的操作熟练，能够正确指导学生使用</w:t>
            </w:r>
          </w:p>
        </w:tc>
        <w:tc>
          <w:tcPr>
            <w:tcW w:w="878" w:type="dxa"/>
            <w:vMerge w:val="restart"/>
            <w:vAlign w:val="center"/>
          </w:tcPr>
          <w:p w14:paraId="6AB8F681" w14:textId="53475533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878" w:type="dxa"/>
            <w:vMerge w:val="restart"/>
            <w:vAlign w:val="center"/>
          </w:tcPr>
          <w:p w14:paraId="54D59FA9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4DDB4CB7" w14:textId="77777777" w:rsidTr="004E538F">
        <w:tc>
          <w:tcPr>
            <w:tcW w:w="1555" w:type="dxa"/>
            <w:vMerge/>
            <w:vAlign w:val="center"/>
          </w:tcPr>
          <w:p w14:paraId="15FE4BC2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57AD13DD" w14:textId="7CE3FCD8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该门在线课程的课程公告信息（如课表时间、课程信息、课程资料等）完整清晰</w:t>
            </w:r>
          </w:p>
        </w:tc>
        <w:tc>
          <w:tcPr>
            <w:tcW w:w="878" w:type="dxa"/>
            <w:vMerge/>
            <w:vAlign w:val="center"/>
          </w:tcPr>
          <w:p w14:paraId="25DFDC94" w14:textId="5609C178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181DE4B2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07A30870" w14:textId="77777777" w:rsidTr="004E538F">
        <w:trPr>
          <w:trHeight w:val="556"/>
        </w:trPr>
        <w:tc>
          <w:tcPr>
            <w:tcW w:w="1555" w:type="dxa"/>
            <w:vMerge/>
            <w:vAlign w:val="center"/>
          </w:tcPr>
          <w:p w14:paraId="78737C59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1764BE9" w14:textId="1D076708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该门在线课程有清晰的课程描述和教学大纲</w:t>
            </w:r>
          </w:p>
        </w:tc>
        <w:tc>
          <w:tcPr>
            <w:tcW w:w="878" w:type="dxa"/>
            <w:vMerge/>
            <w:vAlign w:val="center"/>
          </w:tcPr>
          <w:p w14:paraId="324ADA93" w14:textId="219D96A0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7CB00454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6A431F95" w14:textId="77777777" w:rsidTr="004E538F">
        <w:trPr>
          <w:trHeight w:val="556"/>
        </w:trPr>
        <w:tc>
          <w:tcPr>
            <w:tcW w:w="1555" w:type="dxa"/>
            <w:vMerge/>
            <w:vAlign w:val="center"/>
          </w:tcPr>
          <w:p w14:paraId="244E49C4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6A709CB2" w14:textId="2622195E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教师准备与在线课程配套的课程指导书（或课件）能够帮助学生掌握课程内容</w:t>
            </w:r>
          </w:p>
        </w:tc>
        <w:tc>
          <w:tcPr>
            <w:tcW w:w="878" w:type="dxa"/>
            <w:vMerge/>
            <w:vAlign w:val="center"/>
          </w:tcPr>
          <w:p w14:paraId="7D385737" w14:textId="6C381B0A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7576D12A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7F3A15E6" w14:textId="77777777" w:rsidTr="004E538F">
        <w:trPr>
          <w:trHeight w:val="556"/>
        </w:trPr>
        <w:tc>
          <w:tcPr>
            <w:tcW w:w="1555" w:type="dxa"/>
            <w:vMerge w:val="restart"/>
            <w:vAlign w:val="center"/>
          </w:tcPr>
          <w:p w14:paraId="5C9915AA" w14:textId="6457EC7C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教学内容和教学组织</w:t>
            </w:r>
          </w:p>
        </w:tc>
        <w:tc>
          <w:tcPr>
            <w:tcW w:w="4961" w:type="dxa"/>
            <w:gridSpan w:val="5"/>
            <w:vAlign w:val="center"/>
          </w:tcPr>
          <w:p w14:paraId="0ED4A393" w14:textId="17078F0A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教师能在疫情环境下通过该门在线课程帮学生树立正确的价值观</w:t>
            </w:r>
          </w:p>
        </w:tc>
        <w:tc>
          <w:tcPr>
            <w:tcW w:w="878" w:type="dxa"/>
            <w:vMerge w:val="restart"/>
            <w:vAlign w:val="center"/>
          </w:tcPr>
          <w:p w14:paraId="0E93E54B" w14:textId="73AC3772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878" w:type="dxa"/>
            <w:vMerge w:val="restart"/>
            <w:vAlign w:val="center"/>
          </w:tcPr>
          <w:p w14:paraId="5AD02C23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26BFDC81" w14:textId="77777777" w:rsidTr="004E538F">
        <w:trPr>
          <w:trHeight w:val="556"/>
        </w:trPr>
        <w:tc>
          <w:tcPr>
            <w:tcW w:w="1555" w:type="dxa"/>
            <w:vMerge/>
            <w:vAlign w:val="center"/>
          </w:tcPr>
          <w:p w14:paraId="0D78E3DD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7951B731" w14:textId="61EE0E8D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该门在线课程重难点说明突出，有针对性</w:t>
            </w:r>
          </w:p>
        </w:tc>
        <w:tc>
          <w:tcPr>
            <w:tcW w:w="878" w:type="dxa"/>
            <w:vMerge/>
          </w:tcPr>
          <w:p w14:paraId="4EEDD673" w14:textId="3B5FB0D8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1548D92A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3A1CCDAF" w14:textId="77777777" w:rsidTr="004E538F">
        <w:trPr>
          <w:trHeight w:val="556"/>
        </w:trPr>
        <w:tc>
          <w:tcPr>
            <w:tcW w:w="1555" w:type="dxa"/>
            <w:vMerge/>
            <w:vAlign w:val="center"/>
          </w:tcPr>
          <w:p w14:paraId="62CFE608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5CB8B9EA" w14:textId="6D74607B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该门在线课程交流讨论时间、作业时间、学习时间等安排和与课程目标的一致</w:t>
            </w:r>
          </w:p>
        </w:tc>
        <w:tc>
          <w:tcPr>
            <w:tcW w:w="878" w:type="dxa"/>
            <w:vMerge/>
          </w:tcPr>
          <w:p w14:paraId="35C12D43" w14:textId="062A754D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4EF2225B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7D94CAE2" w14:textId="77777777" w:rsidTr="004E538F">
        <w:trPr>
          <w:trHeight w:val="556"/>
        </w:trPr>
        <w:tc>
          <w:tcPr>
            <w:tcW w:w="1555" w:type="dxa"/>
            <w:vMerge/>
            <w:vAlign w:val="center"/>
          </w:tcPr>
          <w:p w14:paraId="343854B6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701687C8" w14:textId="24A65389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教师直播或答疑过程中能够根据学生的理解水平有效调节授课进度</w:t>
            </w:r>
          </w:p>
        </w:tc>
        <w:tc>
          <w:tcPr>
            <w:tcW w:w="878" w:type="dxa"/>
            <w:vMerge/>
          </w:tcPr>
          <w:p w14:paraId="2B63F04E" w14:textId="06FFAFC2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3406A280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10909517" w14:textId="77777777" w:rsidTr="004E538F">
        <w:trPr>
          <w:trHeight w:val="556"/>
        </w:trPr>
        <w:tc>
          <w:tcPr>
            <w:tcW w:w="1555" w:type="dxa"/>
            <w:vMerge/>
            <w:vAlign w:val="center"/>
          </w:tcPr>
          <w:p w14:paraId="5DFBC3DD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1E95D439" w14:textId="57B7A9CF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教师运用视频动画、操作演示等方式帮助学生在线理解问题</w:t>
            </w:r>
          </w:p>
        </w:tc>
        <w:tc>
          <w:tcPr>
            <w:tcW w:w="878" w:type="dxa"/>
            <w:vMerge/>
          </w:tcPr>
          <w:p w14:paraId="74FB4780" w14:textId="3E0B49B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66F2ED90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0F9C541F" w14:textId="77777777" w:rsidTr="004E538F">
        <w:trPr>
          <w:trHeight w:val="556"/>
        </w:trPr>
        <w:tc>
          <w:tcPr>
            <w:tcW w:w="1555" w:type="dxa"/>
            <w:vMerge/>
            <w:vAlign w:val="center"/>
          </w:tcPr>
          <w:p w14:paraId="615CBFB3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3E3324FF" w14:textId="64139932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教师能在直播或答疑过程中维持良好的在线课堂（如弹幕、评论区）秩序</w:t>
            </w:r>
          </w:p>
        </w:tc>
        <w:tc>
          <w:tcPr>
            <w:tcW w:w="878" w:type="dxa"/>
            <w:vMerge/>
          </w:tcPr>
          <w:p w14:paraId="4B1F24DA" w14:textId="3415921C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04D58D59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73939E09" w14:textId="77777777" w:rsidTr="004E538F">
        <w:trPr>
          <w:trHeight w:val="556"/>
        </w:trPr>
        <w:tc>
          <w:tcPr>
            <w:tcW w:w="1555" w:type="dxa"/>
            <w:vMerge/>
            <w:vAlign w:val="center"/>
          </w:tcPr>
          <w:p w14:paraId="37DB5021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739DC6EB" w14:textId="10A552FC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教师会在该门在线课程中对作业进行清晰的讲解</w:t>
            </w:r>
          </w:p>
        </w:tc>
        <w:tc>
          <w:tcPr>
            <w:tcW w:w="878" w:type="dxa"/>
            <w:vMerge/>
          </w:tcPr>
          <w:p w14:paraId="06E529C6" w14:textId="5B61A91B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208042E9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07BC14D1" w14:textId="77777777" w:rsidTr="004E538F">
        <w:trPr>
          <w:trHeight w:val="556"/>
        </w:trPr>
        <w:tc>
          <w:tcPr>
            <w:tcW w:w="1555" w:type="dxa"/>
            <w:vMerge/>
            <w:vAlign w:val="center"/>
          </w:tcPr>
          <w:p w14:paraId="619E7E39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185D321E" w14:textId="55D9BB5B" w:rsidR="004E538F" w:rsidRPr="00E748BD" w:rsidRDefault="004E538F" w:rsidP="004E538F">
            <w:pPr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课程中教师会对学生问题进行及时反馈</w:t>
            </w:r>
          </w:p>
        </w:tc>
        <w:tc>
          <w:tcPr>
            <w:tcW w:w="878" w:type="dxa"/>
            <w:vMerge/>
          </w:tcPr>
          <w:p w14:paraId="4A586178" w14:textId="10BF74EA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3BA017C1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2B7368C0" w14:textId="77777777" w:rsidTr="004E538F">
        <w:trPr>
          <w:trHeight w:val="556"/>
        </w:trPr>
        <w:tc>
          <w:tcPr>
            <w:tcW w:w="1555" w:type="dxa"/>
            <w:vMerge w:val="restart"/>
            <w:vAlign w:val="center"/>
          </w:tcPr>
          <w:p w14:paraId="5BB57D09" w14:textId="5A72CDA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color w:val="222222"/>
                <w:sz w:val="24"/>
                <w:szCs w:val="24"/>
              </w:rPr>
              <w:t>教学效果</w:t>
            </w:r>
          </w:p>
        </w:tc>
        <w:tc>
          <w:tcPr>
            <w:tcW w:w="4961" w:type="dxa"/>
            <w:gridSpan w:val="5"/>
            <w:vAlign w:val="center"/>
          </w:tcPr>
          <w:p w14:paraId="515C38C0" w14:textId="04E91134" w:rsidR="004E538F" w:rsidRPr="00E748BD" w:rsidRDefault="004E538F" w:rsidP="004E538F">
            <w:pPr>
              <w:widowControl/>
              <w:rPr>
                <w:rFonts w:ascii="仿宋" w:eastAsia="仿宋" w:hAnsi="仿宋"/>
                <w:color w:val="222222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color w:val="222222"/>
                <w:sz w:val="24"/>
                <w:szCs w:val="24"/>
              </w:rPr>
              <w:t>学生能顺利完成课后作业</w:t>
            </w:r>
          </w:p>
        </w:tc>
        <w:tc>
          <w:tcPr>
            <w:tcW w:w="878" w:type="dxa"/>
            <w:vMerge w:val="restart"/>
            <w:vAlign w:val="center"/>
          </w:tcPr>
          <w:p w14:paraId="59FA0048" w14:textId="6885C68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748BD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878" w:type="dxa"/>
            <w:vMerge w:val="restart"/>
            <w:vAlign w:val="center"/>
          </w:tcPr>
          <w:p w14:paraId="66E99E86" w14:textId="5C7CEB68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0523CD78" w14:textId="77777777" w:rsidTr="004E538F">
        <w:trPr>
          <w:trHeight w:val="556"/>
        </w:trPr>
        <w:tc>
          <w:tcPr>
            <w:tcW w:w="1555" w:type="dxa"/>
            <w:vMerge/>
            <w:vAlign w:val="center"/>
          </w:tcPr>
          <w:p w14:paraId="3B270576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63094579" w14:textId="73B8EE47" w:rsidR="004E538F" w:rsidRPr="00E748BD" w:rsidRDefault="004E538F" w:rsidP="004E538F">
            <w:pPr>
              <w:widowControl/>
              <w:rPr>
                <w:rFonts w:ascii="仿宋" w:eastAsia="仿宋" w:hAnsi="仿宋"/>
                <w:color w:val="222222"/>
                <w:sz w:val="24"/>
                <w:szCs w:val="24"/>
              </w:rPr>
            </w:pPr>
            <w:r w:rsidRPr="00E748BD">
              <w:rPr>
                <w:rFonts w:ascii="仿宋" w:eastAsia="仿宋" w:hAnsi="仿宋" w:cs="宋体" w:hint="eastAsia"/>
                <w:color w:val="222222"/>
                <w:kern w:val="0"/>
                <w:sz w:val="24"/>
                <w:szCs w:val="24"/>
              </w:rPr>
              <w:t>学生作业视频清晰，操作要领得当，方法正确，达到课程目标</w:t>
            </w:r>
          </w:p>
        </w:tc>
        <w:tc>
          <w:tcPr>
            <w:tcW w:w="878" w:type="dxa"/>
            <w:vMerge/>
            <w:vAlign w:val="center"/>
          </w:tcPr>
          <w:p w14:paraId="75BB2957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282DEE83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1F1C2924" w14:textId="77777777" w:rsidTr="004E538F">
        <w:trPr>
          <w:trHeight w:val="556"/>
        </w:trPr>
        <w:tc>
          <w:tcPr>
            <w:tcW w:w="1555" w:type="dxa"/>
            <w:vMerge/>
            <w:vAlign w:val="center"/>
          </w:tcPr>
          <w:p w14:paraId="3622E088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730C8883" w14:textId="07759F52" w:rsidR="004E538F" w:rsidRPr="00E748BD" w:rsidRDefault="004E538F" w:rsidP="004E538F">
            <w:pPr>
              <w:widowControl/>
              <w:rPr>
                <w:rFonts w:ascii="仿宋" w:eastAsia="仿宋" w:hAnsi="仿宋"/>
                <w:color w:val="222222"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color w:val="222222"/>
                <w:sz w:val="24"/>
                <w:szCs w:val="24"/>
              </w:rPr>
              <w:t>该门在线实验实践课程中教师能够通过在线交流引发学生思考</w:t>
            </w:r>
          </w:p>
        </w:tc>
        <w:tc>
          <w:tcPr>
            <w:tcW w:w="878" w:type="dxa"/>
            <w:vMerge/>
            <w:vAlign w:val="center"/>
          </w:tcPr>
          <w:p w14:paraId="42DDF1E4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57958BAC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38F" w:rsidRPr="00E748BD" w14:paraId="00D02E94" w14:textId="77777777" w:rsidTr="006F7427">
        <w:trPr>
          <w:trHeight w:val="535"/>
        </w:trPr>
        <w:tc>
          <w:tcPr>
            <w:tcW w:w="1555" w:type="dxa"/>
            <w:vAlign w:val="center"/>
          </w:tcPr>
          <w:p w14:paraId="3B83888E" w14:textId="6990648A" w:rsidR="004E538F" w:rsidRPr="00E748BD" w:rsidRDefault="004E538F" w:rsidP="004E538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6717" w:type="dxa"/>
            <w:gridSpan w:val="7"/>
            <w:vAlign w:val="center"/>
          </w:tcPr>
          <w:p w14:paraId="554CDD3C" w14:textId="77777777" w:rsidR="004E538F" w:rsidRPr="00E748BD" w:rsidRDefault="004E538F" w:rsidP="004E53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D7C17FB" w14:textId="4AD8815A" w:rsidR="00C0458E" w:rsidRPr="00402D67" w:rsidRDefault="00C0458E" w:rsidP="00C0458E">
      <w:pPr>
        <w:rPr>
          <w:rFonts w:ascii="仿宋" w:eastAsia="仿宋" w:hAnsi="仿宋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2"/>
      </w:tblGrid>
      <w:tr w:rsidR="00C0458E" w14:paraId="559EDEDC" w14:textId="77777777" w:rsidTr="00C30719">
        <w:trPr>
          <w:trHeight w:val="14166"/>
        </w:trPr>
        <w:tc>
          <w:tcPr>
            <w:tcW w:w="8302" w:type="dxa"/>
          </w:tcPr>
          <w:p w14:paraId="324D2C07" w14:textId="59C9DB1C" w:rsidR="00C0458E" w:rsidRPr="00402D67" w:rsidRDefault="00C0458E" w:rsidP="00C30719">
            <w:pPr>
              <w:rPr>
                <w:rFonts w:ascii="仿宋" w:eastAsia="仿宋" w:hAnsi="仿宋"/>
                <w:b/>
              </w:rPr>
            </w:pPr>
            <w:r w:rsidRPr="00402D67">
              <w:rPr>
                <w:rFonts w:ascii="仿宋" w:eastAsia="仿宋" w:hAnsi="仿宋" w:hint="eastAsia"/>
                <w:b/>
              </w:rPr>
              <w:lastRenderedPageBreak/>
              <w:t>意见及建议：</w:t>
            </w:r>
            <w:r w:rsidR="00883A19">
              <w:rPr>
                <w:rFonts w:ascii="仿宋" w:eastAsia="仿宋" w:hAnsi="仿宋" w:hint="eastAsia"/>
                <w:b/>
              </w:rPr>
              <w:t xml:space="preserve"> </w:t>
            </w:r>
            <w:r w:rsidR="00883A19">
              <w:rPr>
                <w:rFonts w:ascii="仿宋" w:eastAsia="仿宋" w:hAnsi="仿宋"/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14:paraId="670EDB65" w14:textId="77777777" w:rsidR="00C0458E" w:rsidRPr="00E748BD" w:rsidRDefault="00C0458E" w:rsidP="004E538F">
      <w:pPr>
        <w:rPr>
          <w:rFonts w:ascii="仿宋" w:eastAsia="仿宋" w:hAnsi="仿宋" w:hint="eastAsia"/>
        </w:rPr>
      </w:pPr>
    </w:p>
    <w:sectPr w:rsidR="00C0458E" w:rsidRPr="00E748BD" w:rsidSect="004E538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B516" w14:textId="77777777" w:rsidR="00F670BD" w:rsidRDefault="00F670BD" w:rsidP="0042578C">
      <w:r>
        <w:separator/>
      </w:r>
    </w:p>
  </w:endnote>
  <w:endnote w:type="continuationSeparator" w:id="0">
    <w:p w14:paraId="0D9EA96E" w14:textId="77777777" w:rsidR="00F670BD" w:rsidRDefault="00F670BD" w:rsidP="0042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A4AB3" w14:textId="77777777" w:rsidR="00F670BD" w:rsidRDefault="00F670BD" w:rsidP="0042578C">
      <w:r>
        <w:separator/>
      </w:r>
    </w:p>
  </w:footnote>
  <w:footnote w:type="continuationSeparator" w:id="0">
    <w:p w14:paraId="2B440146" w14:textId="77777777" w:rsidR="00F670BD" w:rsidRDefault="00F670BD" w:rsidP="0042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E4"/>
    <w:rsid w:val="00117DD2"/>
    <w:rsid w:val="001F2B1B"/>
    <w:rsid w:val="00232E94"/>
    <w:rsid w:val="002672C6"/>
    <w:rsid w:val="00293C40"/>
    <w:rsid w:val="003978AF"/>
    <w:rsid w:val="003B1117"/>
    <w:rsid w:val="00402504"/>
    <w:rsid w:val="00414E7A"/>
    <w:rsid w:val="0042578C"/>
    <w:rsid w:val="004E538F"/>
    <w:rsid w:val="00600398"/>
    <w:rsid w:val="006F7427"/>
    <w:rsid w:val="00883A19"/>
    <w:rsid w:val="0090540A"/>
    <w:rsid w:val="009D52A1"/>
    <w:rsid w:val="00A01A5B"/>
    <w:rsid w:val="00A060E4"/>
    <w:rsid w:val="00A96BDD"/>
    <w:rsid w:val="00AA7C6B"/>
    <w:rsid w:val="00AA7DB0"/>
    <w:rsid w:val="00BE699B"/>
    <w:rsid w:val="00C0458E"/>
    <w:rsid w:val="00CA4DF9"/>
    <w:rsid w:val="00D35E63"/>
    <w:rsid w:val="00D36AF9"/>
    <w:rsid w:val="00DB35DD"/>
    <w:rsid w:val="00DC0335"/>
    <w:rsid w:val="00E003C6"/>
    <w:rsid w:val="00E46617"/>
    <w:rsid w:val="00E748BD"/>
    <w:rsid w:val="00E773E4"/>
    <w:rsid w:val="00EF2994"/>
    <w:rsid w:val="00F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35542"/>
  <w15:chartTrackingRefBased/>
  <w15:docId w15:val="{9F9FA02D-6F35-4163-A5CC-1D290F2F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78C"/>
    <w:rPr>
      <w:sz w:val="18"/>
      <w:szCs w:val="18"/>
    </w:rPr>
  </w:style>
  <w:style w:type="table" w:styleId="a7">
    <w:name w:val="Table Grid"/>
    <w:basedOn w:val="a1"/>
    <w:uiPriority w:val="39"/>
    <w:rsid w:val="0042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7EBD-A6D4-462C-AD4B-13BE7874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</dc:creator>
  <cp:keywords/>
  <dc:description/>
  <cp:lastModifiedBy>王濛</cp:lastModifiedBy>
  <cp:revision>13</cp:revision>
  <cp:lastPrinted>2022-08-29T02:10:00Z</cp:lastPrinted>
  <dcterms:created xsi:type="dcterms:W3CDTF">2020-02-28T08:33:00Z</dcterms:created>
  <dcterms:modified xsi:type="dcterms:W3CDTF">2022-08-29T03:33:00Z</dcterms:modified>
</cp:coreProperties>
</file>